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8" w:rsidRPr="002D7158" w:rsidRDefault="002D7158" w:rsidP="002D7158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i Günler,</w:t>
      </w:r>
    </w:p>
    <w:p w:rsidR="002D7158" w:rsidRPr="002D7158" w:rsidRDefault="002D7158" w:rsidP="002D7158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 xml:space="preserve">Yeni açılmış olan “Bina Bilgileri” modülünde kurumlarımızın kullandıkları binaların, binaların içerisindeki katların ve katlarda bulunan her bir bölümün (Derslik,Depo,Laboratuar,spor salonu,yemekhane,arşiv, </w:t>
      </w:r>
      <w:proofErr w:type="spellStart"/>
      <w:r w:rsidRPr="002D7158">
        <w:rPr>
          <w:rFonts w:ascii="Calibri" w:eastAsia="Times New Roman" w:hAnsi="Calibri" w:cs="Calibri"/>
          <w:color w:val="000000"/>
          <w:lang w:eastAsia="tr-TR"/>
        </w:rPr>
        <w:t>wc</w:t>
      </w:r>
      <w:proofErr w:type="spellEnd"/>
      <w:r w:rsidRPr="002D7158">
        <w:rPr>
          <w:rFonts w:ascii="Calibri" w:eastAsia="Times New Roman" w:hAnsi="Calibri" w:cs="Calibri"/>
          <w:color w:val="000000"/>
          <w:lang w:eastAsia="tr-TR"/>
        </w:rPr>
        <w:t xml:space="preserve"> vb.) detaylı bilgilerinin  edinilmesi amaçlanmaktadır.</w:t>
      </w:r>
    </w:p>
    <w:p w:rsidR="002D7158" w:rsidRPr="002D7158" w:rsidRDefault="002D7158" w:rsidP="002D7158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İlerleyen aşamalarda diğer bir çok projede(Sınav binaları gibi) kullanılacak olan bu bilgilerin tam ve doğru olması önem arz etmektedir. Bilgilerin geçerli olabilmesi için kurum ve ilçe onayından geçmiş olması gerekmektedir.</w:t>
      </w:r>
    </w:p>
    <w:p w:rsidR="002D7158" w:rsidRPr="002D7158" w:rsidRDefault="002D7158" w:rsidP="002D7158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Şu ana kadar yapılan veri girişlerinde bazı sıkıntılar olduğu tespit edilmiştir.</w:t>
      </w:r>
    </w:p>
    <w:p w:rsidR="002D7158" w:rsidRPr="002D7158" w:rsidRDefault="002D7158" w:rsidP="002D7158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b/>
          <w:bCs/>
          <w:color w:val="000000"/>
          <w:lang w:eastAsia="tr-TR"/>
        </w:rPr>
        <w:t>Dikkat edilmesi gereken hususlar:</w:t>
      </w:r>
    </w:p>
    <w:p w:rsidR="002D7158" w:rsidRPr="002D7158" w:rsidRDefault="002D7158" w:rsidP="002D71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-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Kurumlar, binalarını </w:t>
      </w:r>
      <w:r w:rsidRPr="002D7158">
        <w:rPr>
          <w:rFonts w:ascii="Calibri" w:eastAsia="Times New Roman" w:hAnsi="Calibri" w:cs="Calibri"/>
          <w:b/>
          <w:bCs/>
          <w:color w:val="000000"/>
          <w:lang w:eastAsia="tr-TR"/>
        </w:rPr>
        <w:t>Bina Ekleme(BBM02002)</w:t>
      </w:r>
      <w:r w:rsidRPr="002D7158">
        <w:rPr>
          <w:rFonts w:ascii="Calibri" w:eastAsia="Times New Roman" w:hAnsi="Calibri" w:cs="Calibri"/>
          <w:color w:val="000000"/>
          <w:lang w:eastAsia="tr-TR"/>
        </w:rPr>
        <w:t> ekranından </w:t>
      </w:r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 xml:space="preserve">her bir bina için ayrı </w:t>
      </w:r>
      <w:proofErr w:type="spellStart"/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>ayrı</w:t>
      </w:r>
      <w:proofErr w:type="spellEnd"/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 xml:space="preserve"> olmak üzere adres bilgisini girerek ekleyecektir</w:t>
      </w:r>
      <w:r w:rsidRPr="002D7158">
        <w:rPr>
          <w:rFonts w:ascii="Calibri" w:eastAsia="Times New Roman" w:hAnsi="Calibri" w:cs="Calibri"/>
          <w:color w:val="000000"/>
          <w:lang w:eastAsia="tr-TR"/>
        </w:rPr>
        <w:t>.Bu ekrandan dış kapı no seçimi yapıldıktan sonra haritadan konum seçimi yapılarak kaydedilebilir.</w:t>
      </w:r>
    </w:p>
    <w:p w:rsidR="002D7158" w:rsidRPr="002D7158" w:rsidRDefault="002D7158" w:rsidP="002D71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-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Eklenmiş olan </w:t>
      </w:r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>binalarla ilgili detaylı bilgiler </w:t>
      </w:r>
      <w:r w:rsidRPr="002D7158">
        <w:rPr>
          <w:rFonts w:ascii="Calibri" w:eastAsia="Times New Roman" w:hAnsi="Calibri" w:cs="Calibri"/>
          <w:b/>
          <w:bCs/>
          <w:color w:val="000000"/>
          <w:lang w:eastAsia="tr-TR"/>
        </w:rPr>
        <w:t>“Kurum Binaları(BBM02003)”</w:t>
      </w:r>
      <w:r w:rsidRPr="002D7158">
        <w:rPr>
          <w:rFonts w:ascii="Calibri" w:eastAsia="Times New Roman" w:hAnsi="Calibri" w:cs="Calibri"/>
          <w:color w:val="000000"/>
          <w:lang w:eastAsia="tr-TR"/>
        </w:rPr>
        <w:t>  ekranından doldurulacaktır.</w:t>
      </w:r>
    </w:p>
    <w:p w:rsidR="002D7158" w:rsidRPr="002D7158" w:rsidRDefault="002D7158" w:rsidP="002D71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-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>Binaların konum bilgisinin doğru bir şekilde işaretlenip kaydedilmesi gerekmektedir. </w:t>
      </w:r>
      <w:r w:rsidRPr="002D7158">
        <w:rPr>
          <w:rFonts w:ascii="Calibri" w:eastAsia="Times New Roman" w:hAnsi="Calibri" w:cs="Calibri"/>
          <w:color w:val="000000"/>
          <w:lang w:eastAsia="tr-TR"/>
        </w:rPr>
        <w:t>Konum bilgisi kayıt işlemi, ilk defa kaydedilecek olan bina için </w:t>
      </w:r>
      <w:r w:rsidRPr="002D7158">
        <w:rPr>
          <w:rFonts w:ascii="Calibri" w:eastAsia="Times New Roman" w:hAnsi="Calibri" w:cs="Calibri"/>
          <w:b/>
          <w:bCs/>
          <w:color w:val="000000"/>
          <w:lang w:eastAsia="tr-TR"/>
        </w:rPr>
        <w:t>“Bina Ekleme(BBM02002)”</w:t>
      </w:r>
      <w:r w:rsidRPr="002D7158">
        <w:rPr>
          <w:rFonts w:ascii="Calibri" w:eastAsia="Times New Roman" w:hAnsi="Calibri" w:cs="Calibri"/>
          <w:color w:val="000000"/>
          <w:lang w:eastAsia="tr-TR"/>
        </w:rPr>
        <w:t>ekranından , kayıtlı binalar içinse </w:t>
      </w:r>
      <w:r w:rsidRPr="002D7158">
        <w:rPr>
          <w:rFonts w:ascii="Calibri" w:eastAsia="Times New Roman" w:hAnsi="Calibri" w:cs="Calibri"/>
          <w:b/>
          <w:bCs/>
          <w:color w:val="000000"/>
          <w:lang w:eastAsia="tr-TR"/>
        </w:rPr>
        <w:t>“Kurum Binaları(BBM02003)”</w:t>
      </w:r>
      <w:r w:rsidRPr="002D7158">
        <w:rPr>
          <w:rFonts w:ascii="Calibri" w:eastAsia="Times New Roman" w:hAnsi="Calibri" w:cs="Calibri"/>
          <w:color w:val="000000"/>
          <w:lang w:eastAsia="tr-TR"/>
        </w:rPr>
        <w:t>   ekranında yapılabilir.</w:t>
      </w:r>
    </w:p>
    <w:p w:rsidR="002D7158" w:rsidRPr="002D7158" w:rsidRDefault="002D7158" w:rsidP="002D71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-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Binalarla ilgili genel bilgilerin girilmiş olması yeterli olmamaktadır</w:t>
      </w:r>
      <w:r w:rsidRPr="002D7158">
        <w:rPr>
          <w:rFonts w:ascii="Calibri" w:eastAsia="Times New Roman" w:hAnsi="Calibri" w:cs="Calibri"/>
          <w:b/>
          <w:bCs/>
          <w:color w:val="000000"/>
          <w:lang w:eastAsia="tr-TR"/>
        </w:rPr>
        <w:t>. </w:t>
      </w:r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>Binaların içerisindeki tüm bağımsız bölümlerin girilmesi gerekmektedir. </w:t>
      </w:r>
      <w:r w:rsidRPr="002D7158">
        <w:rPr>
          <w:rFonts w:ascii="Calibri" w:eastAsia="Times New Roman" w:hAnsi="Calibri" w:cs="Calibri"/>
          <w:color w:val="000000"/>
          <w:lang w:eastAsia="tr-TR"/>
        </w:rPr>
        <w:t> </w:t>
      </w:r>
      <w:r w:rsidRPr="002D7158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“ Bağımsız Bölümler(BBM02004)”</w:t>
      </w:r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> ekranından </w:t>
      </w:r>
      <w:r w:rsidRPr="002D7158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Bina- Kat</w:t>
      </w:r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 xml:space="preserve"> seçimi yapılarak </w:t>
      </w:r>
      <w:proofErr w:type="spellStart"/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>sözkonusu</w:t>
      </w:r>
      <w:proofErr w:type="spellEnd"/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 xml:space="preserve"> katta bulunan bölümlerin detaylarıyla birlikte girilmesi gerekmektedir.</w:t>
      </w:r>
    </w:p>
    <w:p w:rsidR="002D7158" w:rsidRPr="002D7158" w:rsidRDefault="002D7158" w:rsidP="002D71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-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u w:val="single"/>
          <w:lang w:eastAsia="tr-TR"/>
        </w:rPr>
        <w:t>Yapılan incelemelerde kurumların binalara bağımsız bölüm bilgilerini girmeden onay verdiği görülmektedir. Bu durumda olan kurumlara ilçe onayı verilmeyip kurum onayları kaldırılarak bu kurumların tekrar veri girişi yapması sağlanmalıdır</w:t>
      </w:r>
      <w:r w:rsidRPr="002D7158">
        <w:rPr>
          <w:rFonts w:ascii="Calibri" w:eastAsia="Times New Roman" w:hAnsi="Calibri" w:cs="Calibri"/>
          <w:color w:val="000000"/>
          <w:lang w:eastAsia="tr-TR"/>
        </w:rPr>
        <w:t>.</w:t>
      </w:r>
    </w:p>
    <w:p w:rsidR="002D7158" w:rsidRPr="002D7158" w:rsidRDefault="002D7158" w:rsidP="002D7158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b/>
          <w:bCs/>
          <w:color w:val="000000"/>
          <w:lang w:eastAsia="tr-TR"/>
        </w:rPr>
        <w:t>Kurum yetkili kullanıcılara açılacak ekranlar</w:t>
      </w:r>
      <w:r w:rsidRPr="002D7158">
        <w:rPr>
          <w:rFonts w:ascii="Calibri" w:eastAsia="Times New Roman" w:hAnsi="Calibri" w:cs="Calibri"/>
          <w:color w:val="000000"/>
          <w:lang w:eastAsia="tr-TR"/>
        </w:rPr>
        <w:t>: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Notlar/Duyurular(BBM00001),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 xml:space="preserve">Kullanım </w:t>
      </w:r>
      <w:proofErr w:type="spellStart"/>
      <w:r w:rsidRPr="002D7158">
        <w:rPr>
          <w:rFonts w:ascii="Calibri" w:eastAsia="Times New Roman" w:hAnsi="Calibri" w:cs="Calibri"/>
          <w:color w:val="000000"/>
          <w:lang w:eastAsia="tr-TR"/>
        </w:rPr>
        <w:t>Klavuzu</w:t>
      </w:r>
      <w:proofErr w:type="spellEnd"/>
      <w:r w:rsidRPr="002D7158">
        <w:rPr>
          <w:rFonts w:ascii="Calibri" w:eastAsia="Times New Roman" w:hAnsi="Calibri" w:cs="Calibri"/>
          <w:color w:val="000000"/>
          <w:lang w:eastAsia="tr-TR"/>
        </w:rPr>
        <w:t>(BBM00002),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Bina Ekleme(BBM02002),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Kurum Binaları(BBM02003),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Bağımsız Bölümler(BBM02004),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Kurum Onayı(BBM02006)</w:t>
      </w:r>
    </w:p>
    <w:p w:rsidR="002D7158" w:rsidRPr="002D7158" w:rsidRDefault="002D7158" w:rsidP="002D71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-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b/>
          <w:bCs/>
          <w:color w:val="000000"/>
          <w:lang w:eastAsia="tr-TR"/>
        </w:rPr>
        <w:t>İlçe yetkili kullanıcılara açılacak ekranlar</w:t>
      </w:r>
      <w:r w:rsidRPr="002D7158">
        <w:rPr>
          <w:rFonts w:ascii="Calibri" w:eastAsia="Times New Roman" w:hAnsi="Calibri" w:cs="Calibri"/>
          <w:color w:val="000000"/>
          <w:lang w:eastAsia="tr-TR"/>
        </w:rPr>
        <w:t>: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Notlar/Duyurular(BBM00001),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 xml:space="preserve">Kullanım </w:t>
      </w:r>
      <w:proofErr w:type="spellStart"/>
      <w:r w:rsidRPr="002D7158">
        <w:rPr>
          <w:rFonts w:ascii="Calibri" w:eastAsia="Times New Roman" w:hAnsi="Calibri" w:cs="Calibri"/>
          <w:color w:val="000000"/>
          <w:lang w:eastAsia="tr-TR"/>
        </w:rPr>
        <w:t>Klavuzu</w:t>
      </w:r>
      <w:proofErr w:type="spellEnd"/>
      <w:r w:rsidRPr="002D7158">
        <w:rPr>
          <w:rFonts w:ascii="Calibri" w:eastAsia="Times New Roman" w:hAnsi="Calibri" w:cs="Calibri"/>
          <w:color w:val="000000"/>
          <w:lang w:eastAsia="tr-TR"/>
        </w:rPr>
        <w:t>(BBM00002),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Onay İşlemleri(BBM04001),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Bina Sorgulama(BBM04002),</w:t>
      </w:r>
    </w:p>
    <w:p w:rsidR="002D7158" w:rsidRPr="002D7158" w:rsidRDefault="002D7158" w:rsidP="002D7158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ourier New" w:eastAsia="Times New Roman" w:hAnsi="Courier New" w:cs="Courier New"/>
          <w:color w:val="000000"/>
          <w:lang w:eastAsia="tr-TR"/>
        </w:rPr>
        <w:t>o</w:t>
      </w:r>
      <w:r w:rsidRPr="002D7158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2D7158">
        <w:rPr>
          <w:rFonts w:ascii="Times New Roman" w:eastAsia="Times New Roman" w:hAnsi="Times New Roman" w:cs="Times New Roman"/>
          <w:color w:val="000000"/>
          <w:sz w:val="14"/>
          <w:lang w:eastAsia="tr-TR"/>
        </w:rPr>
        <w:t> </w:t>
      </w:r>
      <w:r w:rsidRPr="002D7158">
        <w:rPr>
          <w:rFonts w:ascii="Calibri" w:eastAsia="Times New Roman" w:hAnsi="Calibri" w:cs="Calibri"/>
          <w:color w:val="000000"/>
          <w:lang w:eastAsia="tr-TR"/>
        </w:rPr>
        <w:t>Bağımsız Bölüm Sorgulama(BBM04003)</w:t>
      </w:r>
    </w:p>
    <w:p w:rsidR="002D7158" w:rsidRPr="002D7158" w:rsidRDefault="002D7158" w:rsidP="002D71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 </w:t>
      </w:r>
    </w:p>
    <w:p w:rsidR="002D7158" w:rsidRPr="002D7158" w:rsidRDefault="002D7158" w:rsidP="002D7158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tr-TR"/>
        </w:rPr>
      </w:pPr>
      <w:r w:rsidRPr="002D7158">
        <w:rPr>
          <w:rFonts w:ascii="Calibri" w:eastAsia="Times New Roman" w:hAnsi="Calibri" w:cs="Calibri"/>
          <w:color w:val="000000"/>
          <w:lang w:eastAsia="tr-TR"/>
        </w:rPr>
        <w:t>Bilgilerinize.</w:t>
      </w:r>
    </w:p>
    <w:p w:rsidR="00BF6EDF" w:rsidRDefault="00BF6EDF"/>
    <w:sectPr w:rsidR="00BF6EDF" w:rsidSect="00BF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158"/>
    <w:rsid w:val="002D7158"/>
    <w:rsid w:val="00B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D7158"/>
  </w:style>
  <w:style w:type="paragraph" w:styleId="BalonMetni">
    <w:name w:val="Balloon Text"/>
    <w:basedOn w:val="Normal"/>
    <w:link w:val="BalonMetniChar"/>
    <w:uiPriority w:val="99"/>
    <w:semiHidden/>
    <w:unhideWhenUsed/>
    <w:rsid w:val="002D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vin8</dc:creator>
  <cp:lastModifiedBy>vin8</cp:lastModifiedBy>
  <cp:revision>2</cp:revision>
  <cp:lastPrinted>2017-03-31T06:06:00Z</cp:lastPrinted>
  <dcterms:created xsi:type="dcterms:W3CDTF">2017-03-31T06:06:00Z</dcterms:created>
  <dcterms:modified xsi:type="dcterms:W3CDTF">2017-03-31T06:06:00Z</dcterms:modified>
</cp:coreProperties>
</file>