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7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288"/>
      </w:tblGrid>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jc w:val="center"/>
              <w:rPr>
                <w:rFonts w:ascii="Times New Roman" w:hAnsi="Times New Roman" w:cs="Times New Roman"/>
                <w:b/>
                <w:sz w:val="24"/>
                <w:szCs w:val="24"/>
              </w:rPr>
            </w:pPr>
          </w:p>
          <w:p w:rsidR="00AF3F76" w:rsidRPr="00934041" w:rsidRDefault="00AF3F76" w:rsidP="00934041">
            <w:pPr>
              <w:jc w:val="center"/>
              <w:rPr>
                <w:rFonts w:ascii="Times New Roman" w:hAnsi="Times New Roman" w:cs="Times New Roman"/>
                <w:sz w:val="24"/>
                <w:szCs w:val="24"/>
              </w:rPr>
            </w:pPr>
            <w:r w:rsidRPr="00934041">
              <w:rPr>
                <w:rFonts w:ascii="Times New Roman" w:hAnsi="Times New Roman" w:cs="Times New Roman"/>
                <w:b/>
                <w:sz w:val="24"/>
                <w:szCs w:val="24"/>
              </w:rPr>
              <w:t>PROJE:</w:t>
            </w:r>
            <w:r w:rsidRPr="00934041">
              <w:rPr>
                <w:rFonts w:ascii="Times New Roman" w:hAnsi="Times New Roman" w:cs="Times New Roman"/>
                <w:sz w:val="24"/>
                <w:szCs w:val="24"/>
              </w:rPr>
              <w:t xml:space="preserve"> </w:t>
            </w:r>
          </w:p>
          <w:p w:rsidR="00AF3F76" w:rsidRPr="00934041" w:rsidRDefault="00AF3F76" w:rsidP="00934041">
            <w:pPr>
              <w:jc w:val="both"/>
              <w:rPr>
                <w:rFonts w:ascii="Times New Roman" w:hAnsi="Times New Roman" w:cs="Times New Roman"/>
                <w:b/>
                <w:sz w:val="24"/>
                <w:szCs w:val="24"/>
              </w:rPr>
            </w:pPr>
            <w:r w:rsidRPr="00934041">
              <w:rPr>
                <w:rFonts w:ascii="Times New Roman" w:hAnsi="Times New Roman" w:cs="Times New Roman"/>
                <w:b/>
                <w:sz w:val="24"/>
                <w:szCs w:val="24"/>
              </w:rPr>
              <w:t xml:space="preserve">              </w:t>
            </w:r>
            <w:r w:rsidR="008E0136">
              <w:rPr>
                <w:rFonts w:ascii="Times New Roman" w:hAnsi="Times New Roman" w:cs="Times New Roman"/>
                <w:b/>
                <w:sz w:val="24"/>
                <w:szCs w:val="24"/>
              </w:rPr>
              <w:t xml:space="preserve">                           </w:t>
            </w:r>
            <w:r w:rsidRPr="00934041">
              <w:rPr>
                <w:rFonts w:ascii="Times New Roman" w:hAnsi="Times New Roman" w:cs="Times New Roman"/>
                <w:b/>
                <w:sz w:val="24"/>
                <w:szCs w:val="24"/>
              </w:rPr>
              <w:t>“Şoför Amcama Güven-</w:t>
            </w:r>
            <w:proofErr w:type="spellStart"/>
            <w:r w:rsidRPr="00934041">
              <w:rPr>
                <w:rFonts w:ascii="Times New Roman" w:hAnsi="Times New Roman" w:cs="Times New Roman"/>
                <w:b/>
                <w:sz w:val="24"/>
                <w:szCs w:val="24"/>
              </w:rPr>
              <w:t>iyorum</w:t>
            </w:r>
            <w:proofErr w:type="spellEnd"/>
            <w:r w:rsidRPr="00934041">
              <w:rPr>
                <w:rFonts w:ascii="Times New Roman" w:hAnsi="Times New Roman" w:cs="Times New Roman"/>
                <w:b/>
                <w:sz w:val="24"/>
                <w:szCs w:val="24"/>
              </w:rPr>
              <w:t xml:space="preserve"> Projesi”</w:t>
            </w:r>
          </w:p>
          <w:p w:rsidR="00DE5F38" w:rsidRPr="00934041" w:rsidRDefault="00DE5F38" w:rsidP="00934041">
            <w:pPr>
              <w:pStyle w:val="NormalWeb"/>
              <w:rPr>
                <w:sz w:val="24"/>
                <w:szCs w:val="24"/>
              </w:rPr>
            </w:pPr>
            <w:r w:rsidRPr="00934041">
              <w:rPr>
                <w:sz w:val="24"/>
                <w:szCs w:val="24"/>
              </w:rPr>
              <w:t xml:space="preserve">          Güvenli okul, öğrencilerin evlerinden ayrıldıkları andan başlayarak okula vardıkları ve eğitimlerini tamamlayıp tekrar eve döndükleri ana kadar geçen tüm aşamaları içermektedir. Öğrencilerin geliş ve gidişlerini güvenli yollardan ve trafik kurallarına uygun olarak yapmaları, ulaşım ve servis güvenliğinin en önemli yönünü teşkil etmektedir. Güvenli okul için ulaşım ve servis güvenliği asla göz ardı edilmemesi gereken bir güvenlik olgusudur.</w:t>
            </w:r>
          </w:p>
          <w:p w:rsidR="00DE5F38" w:rsidRPr="00934041" w:rsidRDefault="00DE5F38" w:rsidP="00934041">
            <w:pPr>
              <w:pStyle w:val="NormalWeb"/>
              <w:rPr>
                <w:sz w:val="24"/>
                <w:szCs w:val="24"/>
              </w:rPr>
            </w:pPr>
            <w:r w:rsidRPr="00934041">
              <w:rPr>
                <w:sz w:val="24"/>
                <w:szCs w:val="24"/>
              </w:rPr>
              <w:t xml:space="preserve">        Öğrenciler açısından ulaşım güvenliği; aracın kendisi, sürücüsü, rehberlik ve güvenlik görevlisi, araca biniş ve iniş ile trafik kurallarından oluşmaktadır. Özellikle servis sürücülerinin eğitimi ve uygun psikolojik yapılarının profesyonel hale dönüştürülmesi ulaşım güvenliği için </w:t>
            </w:r>
            <w:proofErr w:type="spellStart"/>
            <w:r w:rsidRPr="00934041">
              <w:rPr>
                <w:sz w:val="24"/>
                <w:szCs w:val="24"/>
              </w:rPr>
              <w:t>öncelikdir</w:t>
            </w:r>
            <w:proofErr w:type="spellEnd"/>
            <w:r w:rsidRPr="00934041">
              <w:rPr>
                <w:sz w:val="24"/>
                <w:szCs w:val="24"/>
              </w:rPr>
              <w:t>.</w:t>
            </w:r>
          </w:p>
          <w:p w:rsidR="00AF3F76" w:rsidRPr="00934041" w:rsidRDefault="00DE5F38" w:rsidP="00934041">
            <w:pPr>
              <w:jc w:val="both"/>
              <w:rPr>
                <w:rFonts w:ascii="Times New Roman" w:hAnsi="Times New Roman" w:cs="Times New Roman"/>
                <w:b/>
                <w:sz w:val="24"/>
                <w:szCs w:val="24"/>
              </w:rPr>
            </w:pPr>
            <w:r w:rsidRPr="00934041">
              <w:rPr>
                <w:rFonts w:ascii="Times New Roman" w:hAnsi="Times New Roman" w:cs="Times New Roman"/>
                <w:b/>
                <w:sz w:val="24"/>
                <w:szCs w:val="24"/>
              </w:rPr>
              <w:t xml:space="preserve">       </w:t>
            </w:r>
            <w:r w:rsidR="00AF3F76" w:rsidRPr="00934041">
              <w:rPr>
                <w:rFonts w:ascii="Times New Roman" w:hAnsi="Times New Roman" w:cs="Times New Roman"/>
                <w:b/>
                <w:sz w:val="24"/>
                <w:szCs w:val="24"/>
              </w:rPr>
              <w:t>Şoför Amcama Güven-</w:t>
            </w:r>
            <w:proofErr w:type="spellStart"/>
            <w:r w:rsidR="00AF3F76" w:rsidRPr="00934041">
              <w:rPr>
                <w:rFonts w:ascii="Times New Roman" w:hAnsi="Times New Roman" w:cs="Times New Roman"/>
                <w:b/>
                <w:sz w:val="24"/>
                <w:szCs w:val="24"/>
              </w:rPr>
              <w:t>iyorum</w:t>
            </w:r>
            <w:proofErr w:type="spellEnd"/>
            <w:r w:rsidR="00AF3F76" w:rsidRPr="00934041">
              <w:rPr>
                <w:rFonts w:ascii="Times New Roman" w:hAnsi="Times New Roman" w:cs="Times New Roman"/>
                <w:b/>
                <w:sz w:val="24"/>
                <w:szCs w:val="24"/>
              </w:rPr>
              <w:t xml:space="preserve"> Projesi</w:t>
            </w:r>
            <w:r w:rsidR="00AF3F76" w:rsidRPr="00934041">
              <w:rPr>
                <w:rFonts w:ascii="Times New Roman" w:hAnsi="Times New Roman" w:cs="Times New Roman"/>
                <w:sz w:val="24"/>
                <w:szCs w:val="24"/>
              </w:rPr>
              <w:t xml:space="preserve"> taşımalı eğitim sisteminde öğrenci taşımacılığı yapan şoförlerin</w:t>
            </w:r>
            <w:r w:rsidR="0031773B" w:rsidRPr="00934041">
              <w:rPr>
                <w:rFonts w:ascii="Times New Roman" w:hAnsi="Times New Roman" w:cs="Times New Roman"/>
                <w:sz w:val="24"/>
                <w:szCs w:val="24"/>
              </w:rPr>
              <w:t>, öğrenci ve velilerin</w:t>
            </w:r>
            <w:r w:rsidR="00AF3F76" w:rsidRPr="00934041">
              <w:rPr>
                <w:rFonts w:ascii="Times New Roman" w:hAnsi="Times New Roman" w:cs="Times New Roman"/>
                <w:sz w:val="24"/>
                <w:szCs w:val="24"/>
              </w:rPr>
              <w:t xml:space="preserve"> trafik güvenliği, ilk yardım ve iletişim becerileri konusunda bilgi ve becerilerini artırarak, bu şoförlerin kapasitesinin geliş</w:t>
            </w:r>
            <w:r w:rsidRPr="00934041">
              <w:rPr>
                <w:rFonts w:ascii="Times New Roman" w:hAnsi="Times New Roman" w:cs="Times New Roman"/>
                <w:sz w:val="24"/>
                <w:szCs w:val="24"/>
              </w:rPr>
              <w:t xml:space="preserve">tirilmesidir. </w:t>
            </w:r>
            <w:r w:rsidRPr="00934041">
              <w:rPr>
                <w:rFonts w:ascii="Times New Roman" w:hAnsi="Times New Roman" w:cs="Times New Roman"/>
                <w:sz w:val="24"/>
                <w:szCs w:val="24"/>
              </w:rPr>
              <w:br/>
            </w:r>
            <w:r w:rsidRPr="00934041">
              <w:rPr>
                <w:rFonts w:ascii="Times New Roman" w:hAnsi="Times New Roman" w:cs="Times New Roman"/>
                <w:sz w:val="24"/>
                <w:szCs w:val="24"/>
              </w:rPr>
              <w:br/>
              <w:t xml:space="preserve">Proje, </w:t>
            </w:r>
            <w:r w:rsidR="00AF3F76" w:rsidRPr="00934041">
              <w:rPr>
                <w:rFonts w:ascii="Times New Roman" w:hAnsi="Times New Roman" w:cs="Times New Roman"/>
                <w:sz w:val="24"/>
                <w:szCs w:val="24"/>
              </w:rPr>
              <w:t>Akpınar Kaymakamlığı ve  Jandarma Komutanlığı tarafından yürütülmektedir.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jc w:val="both"/>
              <w:rPr>
                <w:rFonts w:ascii="Times New Roman" w:hAnsi="Times New Roman" w:cs="Times New Roman"/>
                <w:sz w:val="24"/>
                <w:szCs w:val="24"/>
              </w:rPr>
            </w:pPr>
          </w:p>
          <w:p w:rsidR="00AF3F76" w:rsidRPr="00934041" w:rsidRDefault="00AF3F76" w:rsidP="00934041">
            <w:pPr>
              <w:numPr>
                <w:ilvl w:val="0"/>
                <w:numId w:val="1"/>
              </w:numPr>
              <w:spacing w:after="0"/>
              <w:jc w:val="both"/>
              <w:rPr>
                <w:rFonts w:ascii="Times New Roman" w:hAnsi="Times New Roman" w:cs="Times New Roman"/>
                <w:sz w:val="24"/>
                <w:szCs w:val="24"/>
              </w:rPr>
            </w:pPr>
            <w:r w:rsidRPr="00934041">
              <w:rPr>
                <w:rFonts w:ascii="Times New Roman" w:hAnsi="Times New Roman" w:cs="Times New Roman"/>
                <w:b/>
                <w:sz w:val="24"/>
                <w:szCs w:val="24"/>
              </w:rPr>
              <w:t>PROJENİN GEREKÇESİ</w:t>
            </w:r>
          </w:p>
          <w:p w:rsidR="00AF3F76" w:rsidRPr="00934041" w:rsidRDefault="00AF3F76" w:rsidP="00934041">
            <w:pPr>
              <w:numPr>
                <w:ilvl w:val="0"/>
                <w:numId w:val="2"/>
              </w:numPr>
              <w:spacing w:after="0" w:line="240" w:lineRule="auto"/>
              <w:ind w:right="197"/>
              <w:jc w:val="both"/>
              <w:rPr>
                <w:rFonts w:ascii="Times New Roman" w:hAnsi="Times New Roman" w:cs="Times New Roman"/>
                <w:sz w:val="24"/>
                <w:szCs w:val="24"/>
              </w:rPr>
            </w:pPr>
            <w:r w:rsidRPr="00934041">
              <w:rPr>
                <w:rFonts w:ascii="Times New Roman" w:hAnsi="Times New Roman" w:cs="Times New Roman"/>
                <w:sz w:val="24"/>
                <w:szCs w:val="24"/>
              </w:rPr>
              <w:t xml:space="preserve">okul yönetimi, öğretmenler, veliler ve şoförlere yönelik iletişim çalışmalarıyla öğrenci taşımacılığı özelinde </w:t>
            </w:r>
            <w:proofErr w:type="spellStart"/>
            <w:r w:rsidRPr="00934041">
              <w:rPr>
                <w:rFonts w:ascii="Times New Roman" w:hAnsi="Times New Roman" w:cs="Times New Roman"/>
                <w:sz w:val="24"/>
                <w:szCs w:val="24"/>
              </w:rPr>
              <w:t>farkındalığı</w:t>
            </w:r>
            <w:proofErr w:type="spellEnd"/>
            <w:r w:rsidRPr="00934041">
              <w:rPr>
                <w:rFonts w:ascii="Times New Roman" w:hAnsi="Times New Roman" w:cs="Times New Roman"/>
                <w:sz w:val="24"/>
                <w:szCs w:val="24"/>
              </w:rPr>
              <w:t xml:space="preserve"> geliştirmek amaçlanmaktadır.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ind w:left="720"/>
              <w:jc w:val="both"/>
              <w:rPr>
                <w:rFonts w:ascii="Times New Roman" w:hAnsi="Times New Roman" w:cs="Times New Roman"/>
                <w:b/>
                <w:sz w:val="24"/>
                <w:szCs w:val="24"/>
              </w:rPr>
            </w:pPr>
          </w:p>
          <w:p w:rsidR="00AF3F76" w:rsidRPr="00934041" w:rsidRDefault="00AF3F76" w:rsidP="00934041">
            <w:pPr>
              <w:numPr>
                <w:ilvl w:val="0"/>
                <w:numId w:val="2"/>
              </w:numPr>
              <w:spacing w:after="0"/>
              <w:jc w:val="both"/>
              <w:rPr>
                <w:rFonts w:ascii="Times New Roman" w:hAnsi="Times New Roman" w:cs="Times New Roman"/>
                <w:b/>
                <w:sz w:val="24"/>
                <w:szCs w:val="24"/>
              </w:rPr>
            </w:pPr>
            <w:r w:rsidRPr="00934041">
              <w:rPr>
                <w:rFonts w:ascii="Times New Roman" w:hAnsi="Times New Roman" w:cs="Times New Roman"/>
                <w:b/>
                <w:sz w:val="24"/>
                <w:szCs w:val="24"/>
              </w:rPr>
              <w:t xml:space="preserve"> PROJEDE ÖNERİLEN YAKLAŞIMLAR VE HEDEFLER.</w:t>
            </w:r>
          </w:p>
          <w:p w:rsidR="00AF3F76" w:rsidRPr="00934041" w:rsidRDefault="00934041" w:rsidP="00934041">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w:t>
            </w:r>
            <w:r w:rsidR="00AF3F76" w:rsidRPr="00934041">
              <w:rPr>
                <w:rFonts w:ascii="Times New Roman" w:hAnsi="Times New Roman" w:cs="Times New Roman"/>
                <w:sz w:val="24"/>
                <w:szCs w:val="24"/>
              </w:rPr>
              <w:t>kul servis şoförlerine eğitim ve seminer vermek</w:t>
            </w:r>
          </w:p>
          <w:p w:rsidR="00AF3F76" w:rsidRPr="00934041" w:rsidRDefault="00934041" w:rsidP="00934041">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G</w:t>
            </w:r>
            <w:r w:rsidR="00AF3F76" w:rsidRPr="00934041">
              <w:rPr>
                <w:rFonts w:ascii="Times New Roman" w:hAnsi="Times New Roman" w:cs="Times New Roman"/>
                <w:sz w:val="24"/>
                <w:szCs w:val="24"/>
              </w:rPr>
              <w:t>üvenli öğrenci taşımacılığı ile ilgili farkındalık ve bilinç oluşturmak.</w:t>
            </w:r>
          </w:p>
          <w:p w:rsidR="00AF3F76" w:rsidRPr="00934041" w:rsidRDefault="00934041" w:rsidP="00934041">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w:t>
            </w:r>
            <w:r w:rsidR="00AF3F76" w:rsidRPr="00934041">
              <w:rPr>
                <w:rFonts w:ascii="Times New Roman" w:hAnsi="Times New Roman" w:cs="Times New Roman"/>
                <w:sz w:val="24"/>
                <w:szCs w:val="24"/>
              </w:rPr>
              <w:t>andarma trafik ekipleri ve emniyet amirliği tarafından öğrencilere eğitim vermek.</w:t>
            </w:r>
          </w:p>
          <w:p w:rsidR="00AF3F76" w:rsidRPr="00934041" w:rsidRDefault="00934041" w:rsidP="00934041">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w:t>
            </w:r>
            <w:r w:rsidR="00AF3F76" w:rsidRPr="00934041">
              <w:rPr>
                <w:rFonts w:ascii="Times New Roman" w:hAnsi="Times New Roman" w:cs="Times New Roman"/>
                <w:sz w:val="24"/>
                <w:szCs w:val="24"/>
              </w:rPr>
              <w:t>kul yönetimi, öğrenci ve velilere yönelik Trafik Güvenliği konusunda iletişim çalışmaları yapmak.</w:t>
            </w:r>
          </w:p>
          <w:p w:rsidR="00F32380" w:rsidRDefault="00F32380" w:rsidP="00934041">
            <w:pPr>
              <w:numPr>
                <w:ilvl w:val="0"/>
                <w:numId w:val="3"/>
              </w:numPr>
              <w:spacing w:after="0"/>
              <w:jc w:val="both"/>
              <w:rPr>
                <w:rFonts w:ascii="Times New Roman" w:hAnsi="Times New Roman" w:cs="Times New Roman"/>
                <w:sz w:val="24"/>
                <w:szCs w:val="24"/>
              </w:rPr>
            </w:pPr>
            <w:r w:rsidRPr="00934041">
              <w:rPr>
                <w:rFonts w:ascii="Times New Roman" w:hAnsi="Times New Roman" w:cs="Times New Roman"/>
                <w:sz w:val="24"/>
                <w:szCs w:val="24"/>
              </w:rPr>
              <w:t>Servis güvenliği ile ilgili afiş ve resim yarışmaları</w:t>
            </w:r>
            <w:r w:rsidR="008E0136">
              <w:rPr>
                <w:rFonts w:ascii="Times New Roman" w:hAnsi="Times New Roman" w:cs="Times New Roman"/>
                <w:sz w:val="24"/>
                <w:szCs w:val="24"/>
              </w:rPr>
              <w:t xml:space="preserve"> yaparak </w:t>
            </w:r>
            <w:proofErr w:type="spellStart"/>
            <w:r w:rsidR="008E0136">
              <w:rPr>
                <w:rFonts w:ascii="Times New Roman" w:hAnsi="Times New Roman" w:cs="Times New Roman"/>
                <w:sz w:val="24"/>
                <w:szCs w:val="24"/>
              </w:rPr>
              <w:t>farkındalı</w:t>
            </w:r>
            <w:r w:rsidRPr="00934041">
              <w:rPr>
                <w:rFonts w:ascii="Times New Roman" w:hAnsi="Times New Roman" w:cs="Times New Roman"/>
                <w:sz w:val="24"/>
                <w:szCs w:val="24"/>
              </w:rPr>
              <w:t>k</w:t>
            </w:r>
            <w:proofErr w:type="spellEnd"/>
            <w:r w:rsidRPr="00934041">
              <w:rPr>
                <w:rFonts w:ascii="Times New Roman" w:hAnsi="Times New Roman" w:cs="Times New Roman"/>
                <w:sz w:val="24"/>
                <w:szCs w:val="24"/>
              </w:rPr>
              <w:t xml:space="preserve"> oluşturmak.</w:t>
            </w:r>
          </w:p>
          <w:p w:rsidR="00934041" w:rsidRPr="00934041" w:rsidRDefault="00934041" w:rsidP="00934041">
            <w:pPr>
              <w:numPr>
                <w:ilvl w:val="0"/>
                <w:numId w:val="3"/>
              </w:numPr>
              <w:spacing w:after="0"/>
              <w:jc w:val="both"/>
              <w:rPr>
                <w:rFonts w:ascii="Times New Roman" w:hAnsi="Times New Roman" w:cs="Times New Roman"/>
                <w:sz w:val="24"/>
                <w:szCs w:val="24"/>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numPr>
                <w:ilvl w:val="0"/>
                <w:numId w:val="2"/>
              </w:numPr>
              <w:spacing w:after="0"/>
              <w:jc w:val="both"/>
              <w:rPr>
                <w:rFonts w:ascii="Times New Roman" w:hAnsi="Times New Roman" w:cs="Times New Roman"/>
                <w:sz w:val="24"/>
                <w:szCs w:val="24"/>
              </w:rPr>
            </w:pPr>
            <w:r w:rsidRPr="00934041">
              <w:rPr>
                <w:rFonts w:ascii="Times New Roman" w:hAnsi="Times New Roman" w:cs="Times New Roman"/>
                <w:b/>
                <w:sz w:val="24"/>
                <w:szCs w:val="24"/>
              </w:rPr>
              <w:t xml:space="preserve">AMAÇ: </w:t>
            </w:r>
          </w:p>
          <w:p w:rsidR="00AF3F76" w:rsidRPr="00934041" w:rsidRDefault="00934041" w:rsidP="00934041">
            <w:pPr>
              <w:ind w:left="720"/>
              <w:rPr>
                <w:rFonts w:ascii="Times New Roman" w:hAnsi="Times New Roman" w:cs="Times New Roman"/>
                <w:b/>
                <w:sz w:val="24"/>
                <w:szCs w:val="24"/>
              </w:rPr>
            </w:pPr>
            <w:r>
              <w:rPr>
                <w:rFonts w:ascii="Times New Roman" w:hAnsi="Times New Roman" w:cs="Times New Roman"/>
                <w:sz w:val="24"/>
                <w:szCs w:val="24"/>
              </w:rPr>
              <w:t>T</w:t>
            </w:r>
            <w:r w:rsidR="0031773B" w:rsidRPr="00934041">
              <w:rPr>
                <w:rFonts w:ascii="Times New Roman" w:hAnsi="Times New Roman" w:cs="Times New Roman"/>
                <w:sz w:val="24"/>
                <w:szCs w:val="24"/>
              </w:rPr>
              <w:t>aşımalı eğitim sisteminde öğrenci taşımacılığı yapan şoförlerin ,öğrenci ve velilerin trafik güvenliği, ilk yardım ve iletişim becerileri konusunda bilgi ve becerilerini artırarak, bu şoförlerin kapasitesinin geliştirilmesidir</w:t>
            </w:r>
          </w:p>
          <w:p w:rsidR="00AF3F76" w:rsidRPr="00934041" w:rsidRDefault="00AF3F76" w:rsidP="00934041">
            <w:pPr>
              <w:rPr>
                <w:rFonts w:ascii="Times New Roman" w:hAnsi="Times New Roman" w:cs="Times New Roman"/>
                <w:b/>
                <w:sz w:val="24"/>
                <w:szCs w:val="24"/>
              </w:rPr>
            </w:pPr>
            <w:r w:rsidRPr="00934041">
              <w:rPr>
                <w:rFonts w:ascii="Times New Roman" w:hAnsi="Times New Roman" w:cs="Times New Roman"/>
                <w:b/>
                <w:sz w:val="24"/>
                <w:szCs w:val="24"/>
              </w:rPr>
              <w:t>Proje Ana Amaçları↓</w:t>
            </w:r>
          </w:p>
          <w:p w:rsidR="00AF3F76" w:rsidRPr="00934041" w:rsidRDefault="00AF3F76" w:rsidP="00934041">
            <w:pPr>
              <w:numPr>
                <w:ilvl w:val="1"/>
                <w:numId w:val="5"/>
              </w:numPr>
              <w:spacing w:after="0"/>
              <w:rPr>
                <w:rFonts w:ascii="Times New Roman" w:hAnsi="Times New Roman" w:cs="Times New Roman"/>
                <w:sz w:val="24"/>
                <w:szCs w:val="24"/>
              </w:rPr>
            </w:pPr>
            <w:r w:rsidRPr="00934041">
              <w:rPr>
                <w:rFonts w:ascii="Times New Roman" w:hAnsi="Times New Roman" w:cs="Times New Roman"/>
                <w:sz w:val="24"/>
                <w:szCs w:val="24"/>
              </w:rPr>
              <w:t>Toplumsal yaşamdaki  kalitenin artırılması,</w:t>
            </w:r>
          </w:p>
          <w:p w:rsidR="00AF3F76" w:rsidRDefault="0031773B" w:rsidP="00934041">
            <w:pPr>
              <w:numPr>
                <w:ilvl w:val="1"/>
                <w:numId w:val="5"/>
              </w:numPr>
              <w:spacing w:after="0"/>
              <w:rPr>
                <w:rFonts w:ascii="Times New Roman" w:hAnsi="Times New Roman" w:cs="Times New Roman"/>
                <w:sz w:val="24"/>
                <w:szCs w:val="24"/>
              </w:rPr>
            </w:pPr>
            <w:r w:rsidRPr="00934041">
              <w:rPr>
                <w:rFonts w:ascii="Times New Roman" w:hAnsi="Times New Roman" w:cs="Times New Roman"/>
                <w:sz w:val="24"/>
                <w:szCs w:val="24"/>
              </w:rPr>
              <w:t xml:space="preserve">Taşıma Güvenliği </w:t>
            </w:r>
            <w:r w:rsidR="00AF3F76" w:rsidRPr="00934041">
              <w:rPr>
                <w:rFonts w:ascii="Times New Roman" w:hAnsi="Times New Roman" w:cs="Times New Roman"/>
                <w:sz w:val="24"/>
                <w:szCs w:val="24"/>
              </w:rPr>
              <w:t>konusunda bilinç ve duyarlılığın geliştirilmesi,</w:t>
            </w:r>
          </w:p>
          <w:p w:rsidR="00934041" w:rsidRPr="00934041" w:rsidRDefault="00934041" w:rsidP="00934041">
            <w:pPr>
              <w:numPr>
                <w:ilvl w:val="1"/>
                <w:numId w:val="5"/>
              </w:numPr>
              <w:spacing w:after="0"/>
              <w:rPr>
                <w:rFonts w:ascii="Times New Roman" w:hAnsi="Times New Roman" w:cs="Times New Roman"/>
                <w:sz w:val="24"/>
                <w:szCs w:val="24"/>
              </w:rPr>
            </w:pPr>
            <w:r w:rsidRPr="00934041">
              <w:rPr>
                <w:rFonts w:ascii="Times New Roman" w:hAnsi="Times New Roman" w:cs="Times New Roman"/>
                <w:sz w:val="24"/>
                <w:szCs w:val="15"/>
              </w:rPr>
              <w:t>Öğrencilerin toplumsal duyarlıklarını geliştirmeleri olanağı</w:t>
            </w:r>
            <w:r>
              <w:rPr>
                <w:rFonts w:ascii="Times New Roman" w:hAnsi="Times New Roman" w:cs="Times New Roman"/>
                <w:sz w:val="24"/>
                <w:szCs w:val="15"/>
              </w:rPr>
              <w:t xml:space="preserve"> sağlamak.</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numPr>
                <w:ilvl w:val="0"/>
                <w:numId w:val="2"/>
              </w:numPr>
              <w:spacing w:before="60" w:after="60"/>
              <w:jc w:val="both"/>
              <w:rPr>
                <w:rFonts w:ascii="Times New Roman" w:hAnsi="Times New Roman" w:cs="Times New Roman"/>
                <w:b/>
                <w:sz w:val="24"/>
                <w:szCs w:val="24"/>
              </w:rPr>
            </w:pPr>
            <w:r w:rsidRPr="00934041">
              <w:rPr>
                <w:rFonts w:ascii="Times New Roman" w:hAnsi="Times New Roman" w:cs="Times New Roman"/>
                <w:b/>
                <w:sz w:val="24"/>
                <w:szCs w:val="24"/>
              </w:rPr>
              <w:lastRenderedPageBreak/>
              <w:t>KAPSAM:</w:t>
            </w:r>
          </w:p>
          <w:p w:rsidR="00AF3F76" w:rsidRPr="00934041" w:rsidRDefault="00AF3F76" w:rsidP="00934041">
            <w:pPr>
              <w:ind w:left="299"/>
              <w:rPr>
                <w:rFonts w:ascii="Times New Roman" w:hAnsi="Times New Roman" w:cs="Times New Roman"/>
                <w:sz w:val="24"/>
                <w:szCs w:val="24"/>
              </w:rPr>
            </w:pPr>
            <w:r w:rsidRPr="00934041">
              <w:rPr>
                <w:rFonts w:ascii="Times New Roman" w:hAnsi="Times New Roman" w:cs="Times New Roman"/>
                <w:b/>
                <w:sz w:val="24"/>
                <w:szCs w:val="24"/>
              </w:rPr>
              <w:t>1) Hi</w:t>
            </w:r>
            <w:r w:rsidRPr="00934041">
              <w:rPr>
                <w:rFonts w:ascii="Times New Roman" w:hAnsi="Times New Roman" w:cs="Times New Roman"/>
                <w:b/>
                <w:spacing w:val="-2"/>
                <w:sz w:val="24"/>
                <w:szCs w:val="24"/>
              </w:rPr>
              <w:t>z</w:t>
            </w:r>
            <w:r w:rsidRPr="00934041">
              <w:rPr>
                <w:rFonts w:ascii="Times New Roman" w:hAnsi="Times New Roman" w:cs="Times New Roman"/>
                <w:b/>
                <w:sz w:val="24"/>
                <w:szCs w:val="24"/>
              </w:rPr>
              <w:t>metlerden doğrudan yararlan</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c</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lar:</w:t>
            </w:r>
          </w:p>
          <w:p w:rsidR="00AF3F76" w:rsidRPr="00934041" w:rsidRDefault="008711CB" w:rsidP="00934041">
            <w:pPr>
              <w:tabs>
                <w:tab w:val="left" w:pos="1000"/>
              </w:tabs>
              <w:spacing w:line="336" w:lineRule="auto"/>
              <w:ind w:left="1019" w:right="65" w:hanging="360"/>
              <w:jc w:val="both"/>
              <w:rPr>
                <w:rFonts w:ascii="Times New Roman" w:hAnsi="Times New Roman" w:cs="Times New Roman"/>
                <w:sz w:val="24"/>
                <w:szCs w:val="24"/>
              </w:rPr>
            </w:pPr>
            <w:r w:rsidRPr="00934041">
              <w:rPr>
                <w:rFonts w:ascii="Times New Roman" w:hAnsi="Times New Roman" w:cs="Times New Roman"/>
                <w:w w:val="131"/>
                <w:sz w:val="24"/>
                <w:szCs w:val="24"/>
              </w:rPr>
              <w:t xml:space="preserve">      </w:t>
            </w:r>
            <w:r w:rsidR="00AF3F76" w:rsidRPr="00934041">
              <w:rPr>
                <w:rFonts w:ascii="Times New Roman" w:hAnsi="Times New Roman" w:cs="Times New Roman"/>
                <w:w w:val="131"/>
                <w:sz w:val="24"/>
                <w:szCs w:val="24"/>
              </w:rPr>
              <w:t>•</w:t>
            </w:r>
            <w:r w:rsidR="00DE5F38" w:rsidRPr="00934041">
              <w:rPr>
                <w:rFonts w:ascii="Times New Roman" w:hAnsi="Times New Roman" w:cs="Times New Roman"/>
                <w:sz w:val="24"/>
                <w:szCs w:val="24"/>
              </w:rPr>
              <w:tab/>
              <w:t>Akpınar okullarımızda okuyan öğrenciler</w:t>
            </w:r>
          </w:p>
          <w:p w:rsidR="00AF3F76" w:rsidRPr="00934041" w:rsidRDefault="008711CB" w:rsidP="00934041">
            <w:pPr>
              <w:tabs>
                <w:tab w:val="left" w:pos="1000"/>
              </w:tabs>
              <w:spacing w:before="48" w:line="357" w:lineRule="auto"/>
              <w:ind w:left="1013" w:right="71" w:hanging="356"/>
              <w:jc w:val="both"/>
              <w:rPr>
                <w:rFonts w:ascii="Times New Roman" w:hAnsi="Times New Roman" w:cs="Times New Roman"/>
                <w:sz w:val="24"/>
                <w:szCs w:val="24"/>
              </w:rPr>
            </w:pPr>
            <w:r w:rsidRPr="00934041">
              <w:rPr>
                <w:rFonts w:ascii="Times New Roman" w:hAnsi="Times New Roman" w:cs="Times New Roman"/>
                <w:w w:val="131"/>
                <w:sz w:val="24"/>
                <w:szCs w:val="24"/>
              </w:rPr>
              <w:t xml:space="preserve">      </w:t>
            </w:r>
            <w:r w:rsidR="00AF3F76" w:rsidRPr="00934041">
              <w:rPr>
                <w:rFonts w:ascii="Times New Roman" w:hAnsi="Times New Roman" w:cs="Times New Roman"/>
                <w:w w:val="131"/>
                <w:sz w:val="24"/>
                <w:szCs w:val="24"/>
              </w:rPr>
              <w:t>•</w:t>
            </w:r>
            <w:r w:rsidR="00AF3F76" w:rsidRPr="00934041">
              <w:rPr>
                <w:rFonts w:ascii="Times New Roman" w:hAnsi="Times New Roman" w:cs="Times New Roman"/>
                <w:sz w:val="24"/>
                <w:szCs w:val="24"/>
              </w:rPr>
              <w:t xml:space="preserve">    </w:t>
            </w:r>
            <w:r w:rsidR="00DE5F38" w:rsidRPr="00934041">
              <w:rPr>
                <w:rFonts w:ascii="Times New Roman" w:hAnsi="Times New Roman" w:cs="Times New Roman"/>
                <w:sz w:val="24"/>
                <w:szCs w:val="24"/>
              </w:rPr>
              <w:t>okul yönetimleri</w:t>
            </w:r>
          </w:p>
          <w:p w:rsidR="008711CB" w:rsidRPr="00934041" w:rsidRDefault="008711CB" w:rsidP="00934041">
            <w:pPr>
              <w:spacing w:before="24"/>
              <w:ind w:left="659"/>
              <w:rPr>
                <w:rFonts w:ascii="Times New Roman" w:hAnsi="Times New Roman" w:cs="Times New Roman"/>
                <w:sz w:val="24"/>
                <w:szCs w:val="24"/>
              </w:rPr>
            </w:pPr>
            <w:r w:rsidRPr="00934041">
              <w:rPr>
                <w:rFonts w:ascii="Times New Roman" w:hAnsi="Times New Roman" w:cs="Times New Roman"/>
                <w:w w:val="131"/>
                <w:sz w:val="24"/>
                <w:szCs w:val="24"/>
              </w:rPr>
              <w:t xml:space="preserve">      </w:t>
            </w:r>
            <w:r w:rsidR="00AF3F76" w:rsidRPr="00934041">
              <w:rPr>
                <w:rFonts w:ascii="Times New Roman" w:hAnsi="Times New Roman" w:cs="Times New Roman"/>
                <w:w w:val="131"/>
                <w:sz w:val="24"/>
                <w:szCs w:val="24"/>
              </w:rPr>
              <w:t xml:space="preserve">•  </w:t>
            </w:r>
            <w:r w:rsidR="00DE5F38" w:rsidRPr="00934041">
              <w:rPr>
                <w:rFonts w:ascii="Times New Roman" w:hAnsi="Times New Roman" w:cs="Times New Roman"/>
                <w:sz w:val="24"/>
                <w:szCs w:val="24"/>
              </w:rPr>
              <w:t>veliler</w:t>
            </w:r>
          </w:p>
          <w:p w:rsidR="008711CB" w:rsidRPr="00934041" w:rsidRDefault="008711CB" w:rsidP="00934041">
            <w:pPr>
              <w:pStyle w:val="ListeParagraf"/>
              <w:numPr>
                <w:ilvl w:val="0"/>
                <w:numId w:val="12"/>
              </w:numPr>
              <w:spacing w:before="24"/>
              <w:rPr>
                <w:rFonts w:ascii="Times New Roman" w:hAnsi="Times New Roman" w:cs="Times New Roman"/>
                <w:sz w:val="24"/>
                <w:szCs w:val="24"/>
              </w:rPr>
            </w:pPr>
            <w:r w:rsidRPr="00934041">
              <w:rPr>
                <w:rFonts w:ascii="Times New Roman" w:hAnsi="Times New Roman" w:cs="Times New Roman"/>
                <w:sz w:val="24"/>
                <w:szCs w:val="24"/>
              </w:rPr>
              <w:t>Okul servis sürücüleri</w:t>
            </w:r>
          </w:p>
          <w:p w:rsidR="00AF3F76" w:rsidRPr="00934041" w:rsidRDefault="00AF3F76" w:rsidP="00934041">
            <w:pPr>
              <w:spacing w:before="24"/>
              <w:ind w:left="659"/>
              <w:rPr>
                <w:rFonts w:ascii="Times New Roman" w:hAnsi="Times New Roman" w:cs="Times New Roman"/>
                <w:sz w:val="24"/>
                <w:szCs w:val="24"/>
              </w:rPr>
            </w:pPr>
          </w:p>
          <w:p w:rsidR="00AF3F76" w:rsidRPr="00934041" w:rsidRDefault="00AF3F76" w:rsidP="00934041">
            <w:pPr>
              <w:spacing w:line="357" w:lineRule="auto"/>
              <w:ind w:left="659" w:right="70" w:hanging="360"/>
              <w:rPr>
                <w:rFonts w:ascii="Times New Roman" w:hAnsi="Times New Roman" w:cs="Times New Roman"/>
                <w:sz w:val="24"/>
                <w:szCs w:val="24"/>
              </w:rPr>
            </w:pPr>
            <w:r w:rsidRPr="00934041">
              <w:rPr>
                <w:rFonts w:ascii="Times New Roman" w:hAnsi="Times New Roman" w:cs="Times New Roman"/>
                <w:b/>
                <w:sz w:val="24"/>
                <w:szCs w:val="24"/>
              </w:rPr>
              <w:t>2) Hi</w:t>
            </w:r>
            <w:r w:rsidRPr="00934041">
              <w:rPr>
                <w:rFonts w:ascii="Times New Roman" w:hAnsi="Times New Roman" w:cs="Times New Roman"/>
                <w:b/>
                <w:spacing w:val="-2"/>
                <w:sz w:val="24"/>
                <w:szCs w:val="24"/>
              </w:rPr>
              <w:t>z</w:t>
            </w:r>
            <w:r w:rsidRPr="00934041">
              <w:rPr>
                <w:rFonts w:ascii="Times New Roman" w:hAnsi="Times New Roman" w:cs="Times New Roman"/>
                <w:b/>
                <w:sz w:val="24"/>
                <w:szCs w:val="24"/>
              </w:rPr>
              <w:t xml:space="preserve">metlerin   </w:t>
            </w:r>
            <w:proofErr w:type="spellStart"/>
            <w:r w:rsidRPr="00934041">
              <w:rPr>
                <w:rFonts w:ascii="Times New Roman" w:hAnsi="Times New Roman" w:cs="Times New Roman"/>
                <w:b/>
                <w:sz w:val="24"/>
                <w:szCs w:val="24"/>
              </w:rPr>
              <w:t>koordinasyonundave</w:t>
            </w:r>
            <w:proofErr w:type="spellEnd"/>
            <w:r w:rsidRPr="00934041">
              <w:rPr>
                <w:rFonts w:ascii="Times New Roman" w:hAnsi="Times New Roman" w:cs="Times New Roman"/>
                <w:b/>
                <w:sz w:val="24"/>
                <w:szCs w:val="24"/>
              </w:rPr>
              <w:t xml:space="preserve">   hi</w:t>
            </w:r>
            <w:r w:rsidRPr="00934041">
              <w:rPr>
                <w:rFonts w:ascii="Times New Roman" w:hAnsi="Times New Roman" w:cs="Times New Roman"/>
                <w:b/>
                <w:spacing w:val="-2"/>
                <w:sz w:val="24"/>
                <w:szCs w:val="24"/>
              </w:rPr>
              <w:t>z</w:t>
            </w:r>
            <w:r w:rsidRPr="00934041">
              <w:rPr>
                <w:rFonts w:ascii="Times New Roman" w:hAnsi="Times New Roman" w:cs="Times New Roman"/>
                <w:b/>
                <w:sz w:val="24"/>
                <w:szCs w:val="24"/>
              </w:rPr>
              <w:t>metlerden   yararlanman</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n art</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r</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lmas</w:t>
            </w:r>
            <w:r w:rsidRPr="00934041">
              <w:rPr>
                <w:rFonts w:ascii="Times New Roman" w:hAnsi="Times New Roman" w:cs="Times New Roman"/>
                <w:b/>
                <w:spacing w:val="1"/>
                <w:sz w:val="24"/>
                <w:szCs w:val="24"/>
              </w:rPr>
              <w:t>ı</w:t>
            </w:r>
            <w:r w:rsidRPr="00934041">
              <w:rPr>
                <w:rFonts w:ascii="Times New Roman" w:hAnsi="Times New Roman" w:cs="Times New Roman"/>
                <w:b/>
                <w:sz w:val="24"/>
                <w:szCs w:val="24"/>
              </w:rPr>
              <w:t>nda işbirl</w:t>
            </w:r>
            <w:r w:rsidRPr="00934041">
              <w:rPr>
                <w:rFonts w:ascii="Times New Roman" w:hAnsi="Times New Roman" w:cs="Times New Roman"/>
                <w:b/>
                <w:spacing w:val="1"/>
                <w:sz w:val="24"/>
                <w:szCs w:val="24"/>
              </w:rPr>
              <w:t>i</w:t>
            </w:r>
            <w:r w:rsidRPr="00934041">
              <w:rPr>
                <w:rFonts w:ascii="Times New Roman" w:hAnsi="Times New Roman" w:cs="Times New Roman"/>
                <w:b/>
                <w:sz w:val="24"/>
                <w:szCs w:val="24"/>
              </w:rPr>
              <w:t>ği içinde olunanlar:</w:t>
            </w:r>
          </w:p>
          <w:p w:rsidR="00AF3F76" w:rsidRPr="00934041" w:rsidRDefault="00AF3F76" w:rsidP="00934041">
            <w:pPr>
              <w:spacing w:line="357" w:lineRule="auto"/>
              <w:ind w:left="659" w:right="70" w:hanging="360"/>
              <w:rPr>
                <w:rFonts w:ascii="Times New Roman" w:hAnsi="Times New Roman" w:cs="Times New Roman"/>
                <w:sz w:val="24"/>
                <w:szCs w:val="24"/>
              </w:rPr>
            </w:pPr>
            <w:r w:rsidRPr="00934041">
              <w:rPr>
                <w:rFonts w:ascii="Times New Roman" w:hAnsi="Times New Roman" w:cs="Times New Roman"/>
                <w:sz w:val="24"/>
                <w:szCs w:val="24"/>
              </w:rPr>
              <w:t>Bu projenin</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çal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w:t>
            </w:r>
            <w:r w:rsidRPr="00934041">
              <w:rPr>
                <w:rFonts w:ascii="Times New Roman" w:hAnsi="Times New Roman" w:cs="Times New Roman"/>
                <w:spacing w:val="-2"/>
                <w:sz w:val="24"/>
                <w:szCs w:val="24"/>
              </w:rPr>
              <w:t>m</w:t>
            </w:r>
            <w:r w:rsidRPr="00934041">
              <w:rPr>
                <w:rFonts w:ascii="Times New Roman" w:hAnsi="Times New Roman" w:cs="Times New Roman"/>
                <w:sz w:val="24"/>
                <w:szCs w:val="24"/>
              </w:rPr>
              <w:t>a</w:t>
            </w:r>
            <w:r w:rsidRPr="00934041">
              <w:rPr>
                <w:rFonts w:ascii="Times New Roman" w:hAnsi="Times New Roman" w:cs="Times New Roman"/>
                <w:spacing w:val="1"/>
                <w:sz w:val="24"/>
                <w:szCs w:val="24"/>
              </w:rPr>
              <w:t>l</w:t>
            </w:r>
            <w:r w:rsidRPr="00934041">
              <w:rPr>
                <w:rFonts w:ascii="Times New Roman" w:hAnsi="Times New Roman" w:cs="Times New Roman"/>
                <w:sz w:val="24"/>
                <w:szCs w:val="24"/>
              </w:rPr>
              <w:t>ar</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nda ve deneyim 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şverişlerinde doğrudan ve dolay</w:t>
            </w:r>
            <w:r w:rsidRPr="00934041">
              <w:rPr>
                <w:rFonts w:ascii="Times New Roman" w:hAnsi="Times New Roman" w:cs="Times New Roman"/>
                <w:spacing w:val="1"/>
                <w:sz w:val="24"/>
                <w:szCs w:val="24"/>
              </w:rPr>
              <w:t>l</w:t>
            </w:r>
            <w:r w:rsidRPr="00934041">
              <w:rPr>
                <w:rFonts w:ascii="Times New Roman" w:hAnsi="Times New Roman" w:cs="Times New Roman"/>
                <w:sz w:val="24"/>
                <w:szCs w:val="24"/>
              </w:rPr>
              <w:t>ı olarak çal</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ş</w:t>
            </w:r>
            <w:r w:rsidRPr="00934041">
              <w:rPr>
                <w:rFonts w:ascii="Times New Roman" w:hAnsi="Times New Roman" w:cs="Times New Roman"/>
                <w:spacing w:val="-2"/>
                <w:sz w:val="24"/>
                <w:szCs w:val="24"/>
              </w:rPr>
              <w:t>m</w:t>
            </w:r>
            <w:r w:rsidRPr="00934041">
              <w:rPr>
                <w:rFonts w:ascii="Times New Roman" w:hAnsi="Times New Roman" w:cs="Times New Roman"/>
                <w:sz w:val="24"/>
                <w:szCs w:val="24"/>
              </w:rPr>
              <w:t>aya katk</w:t>
            </w:r>
            <w:r w:rsidRPr="00934041">
              <w:rPr>
                <w:rFonts w:ascii="Times New Roman" w:hAnsi="Times New Roman" w:cs="Times New Roman"/>
                <w:spacing w:val="1"/>
                <w:sz w:val="24"/>
                <w:szCs w:val="24"/>
              </w:rPr>
              <w:t>ı</w:t>
            </w:r>
            <w:r w:rsidR="00DE5F38" w:rsidRPr="00934041">
              <w:rPr>
                <w:rFonts w:ascii="Times New Roman" w:hAnsi="Times New Roman" w:cs="Times New Roman"/>
                <w:sz w:val="24"/>
                <w:szCs w:val="24"/>
              </w:rPr>
              <w:t xml:space="preserve">da  bulunacak  olan  belediye, </w:t>
            </w:r>
            <w:r w:rsidRPr="00934041">
              <w:rPr>
                <w:rFonts w:ascii="Times New Roman" w:hAnsi="Times New Roman" w:cs="Times New Roman"/>
                <w:sz w:val="24"/>
                <w:szCs w:val="24"/>
              </w:rPr>
              <w:t xml:space="preserve"> kamu kurum ve kuruluşları, yerel yöneticiler</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ve sivil toplum</w:t>
            </w:r>
            <w:r w:rsidR="00DE5F38" w:rsidRPr="00934041">
              <w:rPr>
                <w:rFonts w:ascii="Times New Roman" w:hAnsi="Times New Roman" w:cs="Times New Roman"/>
                <w:sz w:val="24"/>
                <w:szCs w:val="24"/>
              </w:rPr>
              <w:t xml:space="preserve"> </w:t>
            </w:r>
            <w:r w:rsidRPr="00934041">
              <w:rPr>
                <w:rFonts w:ascii="Times New Roman" w:hAnsi="Times New Roman" w:cs="Times New Roman"/>
                <w:sz w:val="24"/>
                <w:szCs w:val="24"/>
              </w:rPr>
              <w:t>kuruluşlar</w:t>
            </w:r>
            <w:r w:rsidRPr="00934041">
              <w:rPr>
                <w:rFonts w:ascii="Times New Roman" w:hAnsi="Times New Roman" w:cs="Times New Roman"/>
                <w:spacing w:val="1"/>
                <w:sz w:val="24"/>
                <w:szCs w:val="24"/>
              </w:rPr>
              <w:t>ı</w:t>
            </w:r>
            <w:r w:rsidRPr="00934041">
              <w:rPr>
                <w:rFonts w:ascii="Times New Roman" w:hAnsi="Times New Roman" w:cs="Times New Roman"/>
                <w:sz w:val="24"/>
                <w:szCs w:val="24"/>
              </w:rPr>
              <w:t>.</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34041">
            <w:pPr>
              <w:pStyle w:val="GvdeMetni"/>
              <w:numPr>
                <w:ilvl w:val="0"/>
                <w:numId w:val="2"/>
              </w:numPr>
              <w:spacing w:before="60" w:after="60" w:line="276" w:lineRule="auto"/>
              <w:ind w:left="426" w:hanging="426"/>
              <w:jc w:val="both"/>
              <w:rPr>
                <w:b/>
                <w:lang w:eastAsia="en-US"/>
              </w:rPr>
            </w:pPr>
            <w:r w:rsidRPr="00934041">
              <w:rPr>
                <w:b/>
                <w:lang w:eastAsia="en-US"/>
              </w:rPr>
              <w:t>DAYANAK:</w:t>
            </w:r>
          </w:p>
          <w:p w:rsidR="00934041" w:rsidRPr="00934041" w:rsidRDefault="00DE5F38" w:rsidP="00934041">
            <w:pPr>
              <w:autoSpaceDE w:val="0"/>
              <w:autoSpaceDN w:val="0"/>
              <w:adjustRightInd w:val="0"/>
              <w:rPr>
                <w:rFonts w:ascii="Times New Roman" w:hAnsi="Times New Roman" w:cs="Times New Roman"/>
                <w:sz w:val="24"/>
                <w:szCs w:val="24"/>
              </w:rPr>
            </w:pPr>
            <w:r w:rsidRPr="00934041">
              <w:rPr>
                <w:rFonts w:ascii="Times New Roman" w:hAnsi="Times New Roman" w:cs="Times New Roman"/>
                <w:sz w:val="24"/>
                <w:szCs w:val="24"/>
              </w:rPr>
              <w:t xml:space="preserve">       </w:t>
            </w:r>
            <w:r w:rsidR="00AF3F76" w:rsidRPr="00934041">
              <w:rPr>
                <w:rFonts w:ascii="Times New Roman" w:hAnsi="Times New Roman" w:cs="Times New Roman"/>
                <w:sz w:val="24"/>
                <w:szCs w:val="24"/>
              </w:rPr>
              <w:t xml:space="preserve">2- </w:t>
            </w:r>
            <w:hyperlink r:id="rId5" w:history="1">
              <w:r w:rsidR="008711CB" w:rsidRPr="00934041">
                <w:rPr>
                  <w:rFonts w:ascii="Times New Roman" w:hAnsi="Times New Roman" w:cs="Times New Roman"/>
                  <w:sz w:val="24"/>
                  <w:szCs w:val="24"/>
                </w:rPr>
                <w:t xml:space="preserve">Okul Servis Araçları Hizmet Yönetmeliği - </w:t>
              </w:r>
              <w:proofErr w:type="spellStart"/>
              <w:r w:rsidR="008711CB" w:rsidRPr="00934041">
                <w:rPr>
                  <w:rFonts w:ascii="Times New Roman" w:hAnsi="Times New Roman" w:cs="Times New Roman"/>
                  <w:sz w:val="24"/>
                  <w:szCs w:val="24"/>
                </w:rPr>
                <w:t>Meb</w:t>
              </w:r>
              <w:proofErr w:type="spellEnd"/>
            </w:hyperlink>
            <w:r w:rsidR="00F32380" w:rsidRPr="00934041">
              <w:rPr>
                <w:rFonts w:ascii="Times New Roman" w:hAnsi="Times New Roman" w:cs="Times New Roman"/>
                <w:sz w:val="24"/>
                <w:szCs w:val="24"/>
              </w:rPr>
              <w:br/>
              <w:t xml:space="preserve">       </w:t>
            </w:r>
            <w:r w:rsidR="00AF3F76" w:rsidRPr="00934041">
              <w:rPr>
                <w:rFonts w:ascii="Times New Roman" w:hAnsi="Times New Roman" w:cs="Times New Roman"/>
                <w:b/>
                <w:bCs/>
                <w:sz w:val="24"/>
                <w:szCs w:val="24"/>
              </w:rPr>
              <w:t>3</w:t>
            </w:r>
            <w:r w:rsidR="00AF3F76" w:rsidRPr="00934041">
              <w:rPr>
                <w:rFonts w:ascii="Times New Roman" w:hAnsi="Times New Roman" w:cs="Times New Roman"/>
                <w:bCs/>
                <w:sz w:val="24"/>
                <w:szCs w:val="24"/>
              </w:rPr>
              <w:t>-</w:t>
            </w:r>
            <w:hyperlink r:id="rId6" w:history="1">
              <w:r w:rsidR="008711CB" w:rsidRPr="00934041">
                <w:rPr>
                  <w:rFonts w:ascii="Times New Roman" w:hAnsi="Times New Roman" w:cs="Times New Roman"/>
                  <w:sz w:val="24"/>
                  <w:szCs w:val="24"/>
                </w:rPr>
                <w:t xml:space="preserve">Taşıma Yoluyla Eğitime Erişim Yönetmeliği - </w:t>
              </w:r>
              <w:proofErr w:type="spellStart"/>
              <w:r w:rsidR="008711CB" w:rsidRPr="00934041">
                <w:rPr>
                  <w:rFonts w:ascii="Times New Roman" w:hAnsi="Times New Roman" w:cs="Times New Roman"/>
                  <w:sz w:val="24"/>
                  <w:szCs w:val="24"/>
                </w:rPr>
                <w:t>Meb</w:t>
              </w:r>
              <w:proofErr w:type="spellEnd"/>
            </w:hyperlink>
            <w:r w:rsidR="00934041">
              <w:rPr>
                <w:rFonts w:ascii="Times New Roman" w:hAnsi="Times New Roman" w:cs="Times New Roman"/>
                <w:sz w:val="24"/>
                <w:szCs w:val="24"/>
              </w:rPr>
              <w:br/>
              <w:t xml:space="preserve">      4- Güvenli Okul - Güvenli Eğitim Projesi</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Proje"/>
              <w:numPr>
                <w:ilvl w:val="0"/>
                <w:numId w:val="2"/>
              </w:numPr>
              <w:spacing w:line="276" w:lineRule="auto"/>
              <w:rPr>
                <w:bCs/>
                <w:szCs w:val="24"/>
                <w:lang w:eastAsia="en-US"/>
              </w:rPr>
            </w:pPr>
            <w:r w:rsidRPr="00934041">
              <w:rPr>
                <w:b/>
                <w:bCs/>
                <w:szCs w:val="24"/>
                <w:lang w:eastAsia="en-US"/>
              </w:rPr>
              <w:t>İLKELER: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 İlçe Proje Yürütme Kurulları tarafından takip edilir.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 bir plan ve program çerçevesinde yürütülür ve uygulanır.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Projenin uygulanmasından; İlçe Yönetimleri, Psikolojik ve Rehberlik Danışmanlar ile İlçemizdeki tüm kamu kurum ve çalışanları birinci derecede sorumludur.</w:t>
            </w:r>
          </w:p>
          <w:p w:rsidR="00AF3F76" w:rsidRPr="00934041" w:rsidRDefault="00AF3F76" w:rsidP="00934041">
            <w:pPr>
              <w:pStyle w:val="Proje"/>
              <w:numPr>
                <w:ilvl w:val="0"/>
                <w:numId w:val="7"/>
              </w:numPr>
              <w:spacing w:line="276" w:lineRule="auto"/>
              <w:rPr>
                <w:szCs w:val="24"/>
                <w:lang w:eastAsia="en-US"/>
              </w:rPr>
            </w:pPr>
            <w:r w:rsidRPr="00934041">
              <w:rPr>
                <w:szCs w:val="24"/>
                <w:lang w:eastAsia="en-US"/>
              </w:rPr>
              <w:t>Yürütülen faaliyetler sürekli İlçe Proje Yürütme Kurulu tarafından izlenerek, iş başarım durumu tespit edilir ve yeni uygulamalara ışık tutacak değerlendirmeler sistematik olarak yapılır.</w:t>
            </w:r>
          </w:p>
          <w:p w:rsidR="00AF3F76" w:rsidRPr="00934041" w:rsidRDefault="00AF3F76" w:rsidP="00934041">
            <w:pPr>
              <w:pStyle w:val="Proje"/>
              <w:numPr>
                <w:ilvl w:val="0"/>
                <w:numId w:val="7"/>
              </w:numPr>
              <w:tabs>
                <w:tab w:val="left" w:pos="960"/>
              </w:tabs>
              <w:spacing w:line="276" w:lineRule="auto"/>
              <w:rPr>
                <w:szCs w:val="24"/>
                <w:lang w:eastAsia="en-US"/>
              </w:rPr>
            </w:pPr>
            <w:r w:rsidRPr="00934041">
              <w:rPr>
                <w:szCs w:val="24"/>
                <w:lang w:eastAsia="en-US"/>
              </w:rPr>
              <w:t>Üniversiteler, Belediyeler, Sivil Toplum Örgütleri ve Özel Öğretim Kurumları gibi projeye destek olabileceklerle işbirliği yapılır.</w:t>
            </w:r>
          </w:p>
          <w:p w:rsidR="00AF3F76" w:rsidRPr="00934041" w:rsidRDefault="00AF3F76" w:rsidP="00934041">
            <w:pPr>
              <w:pStyle w:val="Proje"/>
              <w:tabs>
                <w:tab w:val="left" w:pos="960"/>
              </w:tabs>
              <w:spacing w:line="276" w:lineRule="auto"/>
              <w:ind w:left="360"/>
              <w:rPr>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Proje"/>
              <w:spacing w:line="276" w:lineRule="auto"/>
              <w:rPr>
                <w:szCs w:val="24"/>
                <w:lang w:eastAsia="en-US"/>
              </w:rPr>
            </w:pPr>
          </w:p>
          <w:p w:rsidR="00AF3F76" w:rsidRPr="00934041" w:rsidRDefault="00AF3F76" w:rsidP="00934041">
            <w:pPr>
              <w:pStyle w:val="Proje"/>
              <w:numPr>
                <w:ilvl w:val="0"/>
                <w:numId w:val="2"/>
              </w:numPr>
              <w:spacing w:line="276" w:lineRule="auto"/>
              <w:rPr>
                <w:szCs w:val="24"/>
                <w:lang w:eastAsia="en-US"/>
              </w:rPr>
            </w:pPr>
            <w:r w:rsidRPr="00934041">
              <w:rPr>
                <w:b/>
                <w:szCs w:val="24"/>
                <w:lang w:eastAsia="en-US"/>
              </w:rPr>
              <w:t xml:space="preserve">GÖREV TANIMLARI </w:t>
            </w:r>
          </w:p>
          <w:p w:rsidR="00AF3F76" w:rsidRPr="00934041" w:rsidRDefault="00AF3F76" w:rsidP="00934041">
            <w:pPr>
              <w:pStyle w:val="Proje"/>
              <w:spacing w:line="276" w:lineRule="auto"/>
              <w:ind w:firstLine="360"/>
              <w:rPr>
                <w:szCs w:val="24"/>
                <w:lang w:eastAsia="en-US"/>
              </w:rPr>
            </w:pPr>
            <w:r w:rsidRPr="00934041">
              <w:rPr>
                <w:b/>
                <w:szCs w:val="24"/>
                <w:lang w:eastAsia="en-US"/>
              </w:rPr>
              <w:t>KURUL VE KOMİSYOLARIN OLUŞUMU VE SORUMLULUKLARI</w:t>
            </w:r>
          </w:p>
          <w:p w:rsidR="00AF3F76" w:rsidRPr="00934041" w:rsidRDefault="00AF3F76" w:rsidP="00934041">
            <w:pPr>
              <w:pStyle w:val="Proje"/>
              <w:numPr>
                <w:ilvl w:val="0"/>
                <w:numId w:val="8"/>
              </w:numPr>
              <w:spacing w:line="276" w:lineRule="auto"/>
              <w:rPr>
                <w:b/>
                <w:bCs/>
                <w:szCs w:val="24"/>
                <w:lang w:eastAsia="en-US"/>
              </w:rPr>
            </w:pPr>
            <w:r w:rsidRPr="00934041">
              <w:rPr>
                <w:bCs/>
                <w:szCs w:val="24"/>
                <w:lang w:eastAsia="en-US"/>
              </w:rPr>
              <w:t>İlçe Proje Yürütme Kurulu</w:t>
            </w:r>
            <w:r w:rsidRPr="00934041">
              <w:rPr>
                <w:b/>
                <w:bCs/>
                <w:szCs w:val="24"/>
                <w:lang w:eastAsia="en-US"/>
              </w:rPr>
              <w:t>:</w:t>
            </w:r>
            <w:r w:rsidRPr="00934041">
              <w:rPr>
                <w:szCs w:val="24"/>
                <w:lang w:eastAsia="en-US"/>
              </w:rPr>
              <w:t xml:space="preserve"> İlçe</w:t>
            </w:r>
            <w:r w:rsidR="00F32380" w:rsidRPr="00934041">
              <w:rPr>
                <w:szCs w:val="24"/>
                <w:lang w:eastAsia="en-US"/>
              </w:rPr>
              <w:t xml:space="preserve"> </w:t>
            </w:r>
            <w:r w:rsidRPr="00934041">
              <w:rPr>
                <w:szCs w:val="24"/>
                <w:lang w:eastAsia="en-US"/>
              </w:rPr>
              <w:t>Ka</w:t>
            </w:r>
            <w:r w:rsidR="00F32380" w:rsidRPr="00934041">
              <w:rPr>
                <w:szCs w:val="24"/>
                <w:lang w:eastAsia="en-US"/>
              </w:rPr>
              <w:t xml:space="preserve">ymakamımız Sayın Hicabi AYTEMÜR </w:t>
            </w:r>
            <w:r w:rsidRPr="00934041">
              <w:rPr>
                <w:szCs w:val="24"/>
                <w:lang w:eastAsia="en-US"/>
              </w:rPr>
              <w:t>Başkanlığında Projenin uygulanmasından sorumlu; Müdür veya Proje Koordinatörü, İlçe Kamu Kurum ve Kuruluşları ve  Rehber Öğretmenden oluşur.</w:t>
            </w:r>
          </w:p>
          <w:p w:rsidR="00AF3F76" w:rsidRPr="00934041" w:rsidRDefault="00AF3F76" w:rsidP="00934041">
            <w:pPr>
              <w:pStyle w:val="Proje"/>
              <w:numPr>
                <w:ilvl w:val="0"/>
                <w:numId w:val="8"/>
              </w:numPr>
              <w:spacing w:line="276" w:lineRule="auto"/>
              <w:rPr>
                <w:bCs/>
                <w:szCs w:val="24"/>
                <w:lang w:eastAsia="en-US"/>
              </w:rPr>
            </w:pPr>
            <w:r w:rsidRPr="00934041">
              <w:rPr>
                <w:bCs/>
                <w:szCs w:val="24"/>
                <w:lang w:eastAsia="en-US"/>
              </w:rPr>
              <w:t>Proje Koordinatörlüğünü İlçe Milli Eği</w:t>
            </w:r>
            <w:r w:rsidR="00F32380" w:rsidRPr="00934041">
              <w:rPr>
                <w:bCs/>
                <w:szCs w:val="24"/>
                <w:lang w:eastAsia="en-US"/>
              </w:rPr>
              <w:t xml:space="preserve">tim Müdürlüğü </w:t>
            </w:r>
            <w:r w:rsidRPr="00934041">
              <w:rPr>
                <w:bCs/>
                <w:szCs w:val="24"/>
                <w:lang w:eastAsia="en-US"/>
              </w:rPr>
              <w:t xml:space="preserve">Yapacaktır. İlçe Jandarma </w:t>
            </w:r>
            <w:r w:rsidRPr="00934041">
              <w:rPr>
                <w:bCs/>
                <w:szCs w:val="24"/>
                <w:lang w:eastAsia="en-US"/>
              </w:rPr>
              <w:lastRenderedPageBreak/>
              <w:t>Komutanlığı, İlçe Emniyet Amirliği,  İlçe Sağlık Müdürlüğü</w:t>
            </w:r>
            <w:r w:rsidR="00F32380" w:rsidRPr="00934041">
              <w:rPr>
                <w:bCs/>
                <w:szCs w:val="24"/>
                <w:lang w:eastAsia="en-US"/>
              </w:rPr>
              <w:t xml:space="preserve"> </w:t>
            </w:r>
            <w:r w:rsidRPr="00934041">
              <w:rPr>
                <w:bCs/>
                <w:szCs w:val="24"/>
                <w:lang w:eastAsia="en-US"/>
              </w:rPr>
              <w:t>ve diğer kamu kuruluşları İlçe Proje Kurulunda İlçe Kaymakamının Emri ile Hareket Edecektir.</w:t>
            </w:r>
          </w:p>
          <w:p w:rsidR="00AF3F76" w:rsidRPr="00934041" w:rsidRDefault="00AF3F76" w:rsidP="00934041">
            <w:pPr>
              <w:pStyle w:val="Proje"/>
              <w:spacing w:line="276" w:lineRule="auto"/>
              <w:rPr>
                <w:szCs w:val="24"/>
                <w:lang w:eastAsia="en-US"/>
              </w:rPr>
            </w:pPr>
          </w:p>
          <w:p w:rsidR="00AF3F76" w:rsidRPr="00934041" w:rsidRDefault="00AF3F76" w:rsidP="00934041">
            <w:pPr>
              <w:pStyle w:val="Proje"/>
              <w:spacing w:line="276" w:lineRule="auto"/>
              <w:rPr>
                <w:b/>
                <w:bCs/>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34041">
            <w:pPr>
              <w:pStyle w:val="Proje"/>
              <w:numPr>
                <w:ilvl w:val="0"/>
                <w:numId w:val="2"/>
              </w:numPr>
              <w:spacing w:line="276" w:lineRule="auto"/>
              <w:rPr>
                <w:b/>
                <w:szCs w:val="24"/>
                <w:lang w:eastAsia="en-US"/>
              </w:rPr>
            </w:pPr>
            <w:r w:rsidRPr="00934041">
              <w:rPr>
                <w:b/>
                <w:szCs w:val="24"/>
                <w:lang w:eastAsia="en-US"/>
              </w:rPr>
              <w:lastRenderedPageBreak/>
              <w:t>SÜREÇ:</w:t>
            </w:r>
          </w:p>
          <w:p w:rsidR="00AF3F76" w:rsidRPr="00934041" w:rsidRDefault="00AF3F76" w:rsidP="00934041">
            <w:pPr>
              <w:pStyle w:val="Proje"/>
              <w:spacing w:line="276" w:lineRule="auto"/>
              <w:ind w:left="360"/>
              <w:rPr>
                <w:b/>
                <w:szCs w:val="24"/>
                <w:lang w:eastAsia="en-US"/>
              </w:rPr>
            </w:pPr>
            <w:r w:rsidRPr="00934041">
              <w:rPr>
                <w:szCs w:val="24"/>
                <w:lang w:eastAsia="en-US"/>
              </w:rPr>
              <w:t xml:space="preserve">Proje 1 yıllık süreci kapsar. </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34041">
            <w:pPr>
              <w:pStyle w:val="Proje"/>
              <w:numPr>
                <w:ilvl w:val="0"/>
                <w:numId w:val="2"/>
              </w:numPr>
              <w:spacing w:line="276" w:lineRule="auto"/>
              <w:rPr>
                <w:b/>
                <w:szCs w:val="24"/>
                <w:lang w:eastAsia="en-US"/>
              </w:rPr>
            </w:pPr>
            <w:r w:rsidRPr="00934041">
              <w:rPr>
                <w:b/>
                <w:szCs w:val="24"/>
                <w:lang w:eastAsia="en-US"/>
              </w:rPr>
              <w:t>PROJE EKİBİ:</w:t>
            </w:r>
          </w:p>
          <w:p w:rsidR="00AF3F76" w:rsidRPr="00934041" w:rsidRDefault="00AF3F76" w:rsidP="00934041">
            <w:pPr>
              <w:rPr>
                <w:rFonts w:ascii="Times New Roman" w:hAnsi="Times New Roman" w:cs="Times New Roman"/>
                <w:b/>
                <w:sz w:val="24"/>
                <w:szCs w:val="24"/>
              </w:rPr>
            </w:pPr>
            <w:r w:rsidRPr="00934041">
              <w:rPr>
                <w:rFonts w:ascii="Times New Roman" w:hAnsi="Times New Roman" w:cs="Times New Roman"/>
                <w:sz w:val="24"/>
                <w:szCs w:val="24"/>
              </w:rPr>
              <w:t>İlçe</w:t>
            </w:r>
            <w:r w:rsidR="00F32380" w:rsidRPr="00934041">
              <w:rPr>
                <w:rFonts w:ascii="Times New Roman" w:hAnsi="Times New Roman" w:cs="Times New Roman"/>
                <w:sz w:val="24"/>
                <w:szCs w:val="24"/>
              </w:rPr>
              <w:t xml:space="preserve"> </w:t>
            </w:r>
            <w:r w:rsidRPr="00934041">
              <w:rPr>
                <w:rFonts w:ascii="Times New Roman" w:hAnsi="Times New Roman" w:cs="Times New Roman"/>
                <w:sz w:val="24"/>
                <w:szCs w:val="24"/>
              </w:rPr>
              <w:t xml:space="preserve">Kaymakamımız Sayın </w:t>
            </w:r>
            <w:r w:rsidR="00F32380" w:rsidRPr="00934041">
              <w:rPr>
                <w:rFonts w:ascii="Times New Roman" w:hAnsi="Times New Roman" w:cs="Times New Roman"/>
                <w:sz w:val="24"/>
                <w:szCs w:val="24"/>
              </w:rPr>
              <w:t xml:space="preserve">Hicabi AYTEMÜR </w:t>
            </w:r>
            <w:r w:rsidRPr="00934041">
              <w:rPr>
                <w:rFonts w:ascii="Times New Roman" w:hAnsi="Times New Roman" w:cs="Times New Roman"/>
                <w:sz w:val="24"/>
                <w:szCs w:val="24"/>
              </w:rPr>
              <w:t xml:space="preserve">Başkanlığında, </w:t>
            </w:r>
            <w:r w:rsidRPr="00934041">
              <w:rPr>
                <w:rFonts w:ascii="Times New Roman" w:hAnsi="Times New Roman" w:cs="Times New Roman"/>
                <w:bCs/>
                <w:sz w:val="24"/>
                <w:szCs w:val="24"/>
              </w:rPr>
              <w:t>Proje Koordinatörlüğ</w:t>
            </w:r>
            <w:r w:rsidR="00F32380" w:rsidRPr="00934041">
              <w:rPr>
                <w:rFonts w:ascii="Times New Roman" w:hAnsi="Times New Roman" w:cs="Times New Roman"/>
                <w:bCs/>
                <w:sz w:val="24"/>
                <w:szCs w:val="24"/>
              </w:rPr>
              <w:t xml:space="preserve">ünü İlçe Milli Eğitim Müdürlüğünün </w:t>
            </w:r>
            <w:r w:rsidRPr="00934041">
              <w:rPr>
                <w:rFonts w:ascii="Times New Roman" w:hAnsi="Times New Roman" w:cs="Times New Roman"/>
                <w:bCs/>
                <w:sz w:val="24"/>
                <w:szCs w:val="24"/>
              </w:rPr>
              <w:t>yaptığı, İlçe Jandarma Komutanlığı, İlçe Emniyet A</w:t>
            </w:r>
            <w:r w:rsidR="00934041">
              <w:rPr>
                <w:rFonts w:ascii="Times New Roman" w:hAnsi="Times New Roman" w:cs="Times New Roman"/>
                <w:bCs/>
                <w:sz w:val="24"/>
                <w:szCs w:val="24"/>
              </w:rPr>
              <w:t xml:space="preserve">mirliği, İlçe Sağlık Müdürlüğünden </w:t>
            </w:r>
            <w:r w:rsidRPr="00934041">
              <w:rPr>
                <w:rFonts w:ascii="Times New Roman" w:hAnsi="Times New Roman" w:cs="Times New Roman"/>
                <w:bCs/>
                <w:sz w:val="24"/>
                <w:szCs w:val="24"/>
              </w:rPr>
              <w:t xml:space="preserve">oluşur. Projeye </w:t>
            </w:r>
            <w:r w:rsidR="00934041" w:rsidRPr="00934041">
              <w:rPr>
                <w:rFonts w:ascii="Times New Roman" w:hAnsi="Times New Roman" w:cs="Times New Roman"/>
                <w:bCs/>
                <w:sz w:val="24"/>
                <w:szCs w:val="24"/>
              </w:rPr>
              <w:t>dışarıdan</w:t>
            </w:r>
            <w:r w:rsidRPr="00934041">
              <w:rPr>
                <w:rFonts w:ascii="Times New Roman" w:hAnsi="Times New Roman" w:cs="Times New Roman"/>
                <w:bCs/>
                <w:sz w:val="24"/>
                <w:szCs w:val="24"/>
              </w:rPr>
              <w:t xml:space="preserve"> Yerel Yönetimler, S.T.</w:t>
            </w:r>
            <w:proofErr w:type="spellStart"/>
            <w:r w:rsidRPr="00934041">
              <w:rPr>
                <w:rFonts w:ascii="Times New Roman" w:hAnsi="Times New Roman" w:cs="Times New Roman"/>
                <w:bCs/>
                <w:sz w:val="24"/>
                <w:szCs w:val="24"/>
              </w:rPr>
              <w:t>K’lar</w:t>
            </w:r>
            <w:proofErr w:type="spellEnd"/>
            <w:r w:rsidRPr="00934041">
              <w:rPr>
                <w:rFonts w:ascii="Times New Roman" w:hAnsi="Times New Roman" w:cs="Times New Roman"/>
                <w:bCs/>
                <w:sz w:val="24"/>
                <w:szCs w:val="24"/>
              </w:rPr>
              <w:t>, Üniversiteler, destek verir.</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Proje"/>
              <w:numPr>
                <w:ilvl w:val="0"/>
                <w:numId w:val="2"/>
              </w:numPr>
              <w:spacing w:line="276" w:lineRule="auto"/>
              <w:rPr>
                <w:b/>
                <w:szCs w:val="24"/>
                <w:lang w:eastAsia="en-US"/>
              </w:rPr>
            </w:pPr>
            <w:r w:rsidRPr="00934041">
              <w:rPr>
                <w:b/>
                <w:szCs w:val="24"/>
                <w:lang w:eastAsia="en-US"/>
              </w:rPr>
              <w:t>UYGULAMA:</w:t>
            </w:r>
          </w:p>
          <w:p w:rsidR="00AF3F76" w:rsidRPr="00934041" w:rsidRDefault="00AF3F76" w:rsidP="00934041">
            <w:pPr>
              <w:pStyle w:val="Proje"/>
              <w:spacing w:line="276" w:lineRule="auto"/>
              <w:ind w:firstLine="360"/>
              <w:rPr>
                <w:b/>
                <w:szCs w:val="24"/>
                <w:lang w:eastAsia="en-US"/>
              </w:rPr>
            </w:pPr>
            <w:r w:rsidRPr="00934041">
              <w:rPr>
                <w:b/>
                <w:szCs w:val="24"/>
                <w:lang w:eastAsia="en-US"/>
              </w:rPr>
              <w:t>Sorumluluklar ve İşbirlikleri:</w:t>
            </w:r>
          </w:p>
          <w:p w:rsidR="00AF3F76" w:rsidRPr="00934041" w:rsidRDefault="00AF3F76" w:rsidP="00934041">
            <w:pPr>
              <w:pStyle w:val="Proje"/>
              <w:spacing w:line="276" w:lineRule="auto"/>
              <w:ind w:firstLine="360"/>
              <w:rPr>
                <w:b/>
                <w:szCs w:val="24"/>
                <w:lang w:eastAsia="en-US"/>
              </w:rPr>
            </w:pPr>
          </w:p>
          <w:p w:rsidR="00AF3F76" w:rsidRPr="00934041" w:rsidRDefault="00AF3F76" w:rsidP="00934041">
            <w:pPr>
              <w:pStyle w:val="Proje"/>
              <w:spacing w:line="276" w:lineRule="auto"/>
              <w:rPr>
                <w:b/>
                <w:szCs w:val="24"/>
                <w:lang w:eastAsia="en-US"/>
              </w:rPr>
            </w:pPr>
            <w:r w:rsidRPr="00934041">
              <w:rPr>
                <w:b/>
                <w:szCs w:val="24"/>
                <w:lang w:eastAsia="en-US"/>
              </w:rPr>
              <w:t xml:space="preserve">İLÇE PROJE YÜRÜTME KURULUNUN GÖREVLERİ: </w:t>
            </w:r>
          </w:p>
          <w:p w:rsidR="00AF3F76" w:rsidRPr="00934041" w:rsidRDefault="00AF3F76" w:rsidP="00934041">
            <w:pPr>
              <w:pStyle w:val="Proje"/>
              <w:numPr>
                <w:ilvl w:val="0"/>
                <w:numId w:val="9"/>
              </w:numPr>
              <w:spacing w:line="276" w:lineRule="auto"/>
              <w:rPr>
                <w:szCs w:val="24"/>
                <w:lang w:eastAsia="en-US"/>
              </w:rPr>
            </w:pPr>
            <w:r w:rsidRPr="00934041">
              <w:rPr>
                <w:szCs w:val="24"/>
                <w:lang w:eastAsia="en-US"/>
              </w:rPr>
              <w:t>Projenin; izlenmesi, geliştirilmesi, projeyle ilgili eğitim programları ve sürelerini belirler, planlar,</w:t>
            </w:r>
          </w:p>
          <w:p w:rsidR="00AF3F76" w:rsidRPr="00934041" w:rsidRDefault="00AF3F76" w:rsidP="00934041">
            <w:pPr>
              <w:pStyle w:val="Proje"/>
              <w:numPr>
                <w:ilvl w:val="0"/>
                <w:numId w:val="9"/>
              </w:numPr>
              <w:spacing w:line="276" w:lineRule="auto"/>
              <w:rPr>
                <w:szCs w:val="24"/>
                <w:lang w:eastAsia="en-US"/>
              </w:rPr>
            </w:pPr>
            <w:r w:rsidRPr="00934041">
              <w:rPr>
                <w:szCs w:val="24"/>
                <w:lang w:eastAsia="en-US"/>
              </w:rPr>
              <w:t xml:space="preserve"> Üniversiteler, Belediyeler ve Sivil Toplum Örgütleri ile işbirliğini sağlar,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ile ilgili tek gündemli, belirlenen tarihlerde toplantılar yapar,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 xml:space="preserve">Projenin uygulanmasını, gelişimini ve sonuçlarını izleyerek değerlendirir, rapor halinde yayınlar ve etkili bir şekilde uygulanmasını sağlar,   </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bütçesini hazırlar ve gerekli düzenlemeleri yapar,</w:t>
            </w:r>
          </w:p>
          <w:p w:rsidR="00AF3F76" w:rsidRPr="00934041" w:rsidRDefault="00AF3F76" w:rsidP="00934041">
            <w:pPr>
              <w:numPr>
                <w:ilvl w:val="0"/>
                <w:numId w:val="9"/>
              </w:numPr>
              <w:spacing w:before="60" w:after="60"/>
              <w:jc w:val="both"/>
              <w:rPr>
                <w:rFonts w:ascii="Times New Roman" w:hAnsi="Times New Roman" w:cs="Times New Roman"/>
                <w:sz w:val="24"/>
                <w:szCs w:val="24"/>
              </w:rPr>
            </w:pPr>
            <w:r w:rsidRPr="00934041">
              <w:rPr>
                <w:rFonts w:ascii="Times New Roman" w:hAnsi="Times New Roman" w:cs="Times New Roman"/>
                <w:sz w:val="24"/>
                <w:szCs w:val="24"/>
              </w:rPr>
              <w:t>Proje çalışmaları ve sonuçlarının yayınlanacağı web sayfasını oluşturur,</w:t>
            </w:r>
          </w:p>
          <w:p w:rsidR="00AF3F76" w:rsidRPr="00934041" w:rsidRDefault="00AF3F76" w:rsidP="00934041">
            <w:pPr>
              <w:numPr>
                <w:ilvl w:val="0"/>
                <w:numId w:val="9"/>
              </w:numPr>
              <w:spacing w:after="0" w:line="240" w:lineRule="auto"/>
              <w:jc w:val="both"/>
              <w:rPr>
                <w:rFonts w:ascii="Times New Roman" w:hAnsi="Times New Roman" w:cs="Times New Roman"/>
                <w:sz w:val="24"/>
                <w:szCs w:val="24"/>
              </w:rPr>
            </w:pPr>
            <w:r w:rsidRPr="00934041">
              <w:rPr>
                <w:rFonts w:ascii="Times New Roman" w:hAnsi="Times New Roman" w:cs="Times New Roman"/>
                <w:sz w:val="24"/>
                <w:szCs w:val="24"/>
              </w:rPr>
              <w:t>Yapılacak rehberlik hizmetleri için talep edildiği takdirde rehber öğretmen ve uzman kişi ihtiyacını giderir.</w:t>
            </w:r>
          </w:p>
          <w:p w:rsidR="00AF3F76" w:rsidRPr="00934041" w:rsidRDefault="00AF3F76" w:rsidP="00934041">
            <w:pPr>
              <w:jc w:val="both"/>
              <w:rPr>
                <w:rFonts w:ascii="Times New Roman" w:hAnsi="Times New Roman" w:cs="Times New Roman"/>
                <w:b/>
                <w:sz w:val="24"/>
                <w:szCs w:val="24"/>
              </w:rPr>
            </w:pPr>
            <w:r w:rsidRPr="00934041">
              <w:rPr>
                <w:rFonts w:ascii="Times New Roman" w:hAnsi="Times New Roman" w:cs="Times New Roman"/>
                <w:b/>
                <w:sz w:val="24"/>
                <w:szCs w:val="24"/>
              </w:rPr>
              <w:t>Görsel ve Yazılı Basının Yapacağı Çalışmalar:</w:t>
            </w:r>
          </w:p>
          <w:p w:rsidR="00AF3F76" w:rsidRPr="00934041" w:rsidRDefault="00AF3F76" w:rsidP="00934041">
            <w:pPr>
              <w:jc w:val="both"/>
              <w:rPr>
                <w:rFonts w:ascii="Times New Roman" w:hAnsi="Times New Roman" w:cs="Times New Roman"/>
                <w:sz w:val="24"/>
                <w:szCs w:val="24"/>
              </w:rPr>
            </w:pPr>
            <w:r w:rsidRPr="00934041">
              <w:rPr>
                <w:rFonts w:ascii="Times New Roman" w:hAnsi="Times New Roman" w:cs="Times New Roman"/>
                <w:sz w:val="24"/>
                <w:szCs w:val="24"/>
              </w:rPr>
              <w:t>1) Görsel ve yazılı medyamızın görevi ise projeyi sürekli gündemde tutmak ve teşvik edici programlar yapmak,</w:t>
            </w:r>
          </w:p>
          <w:p w:rsidR="00AF3F76" w:rsidRPr="00934041" w:rsidRDefault="00AF3F76" w:rsidP="00934041">
            <w:pPr>
              <w:jc w:val="both"/>
              <w:rPr>
                <w:rFonts w:ascii="Times New Roman" w:hAnsi="Times New Roman" w:cs="Times New Roman"/>
                <w:b/>
                <w:sz w:val="24"/>
                <w:szCs w:val="24"/>
              </w:rPr>
            </w:pPr>
            <w:r w:rsidRPr="00934041">
              <w:rPr>
                <w:rFonts w:ascii="Times New Roman" w:hAnsi="Times New Roman" w:cs="Times New Roman"/>
                <w:b/>
                <w:sz w:val="24"/>
                <w:szCs w:val="24"/>
              </w:rPr>
              <w:t>Yerel Yönetimlerin Yapacakları Çalışmalar:</w:t>
            </w:r>
          </w:p>
          <w:p w:rsidR="00AF3F76" w:rsidRPr="00934041" w:rsidRDefault="00AF3F76" w:rsidP="00934041">
            <w:pPr>
              <w:jc w:val="both"/>
              <w:rPr>
                <w:rFonts w:ascii="Times New Roman" w:hAnsi="Times New Roman" w:cs="Times New Roman"/>
                <w:sz w:val="24"/>
                <w:szCs w:val="24"/>
              </w:rPr>
            </w:pPr>
          </w:p>
          <w:p w:rsidR="00AF3F76" w:rsidRPr="00934041" w:rsidRDefault="00AF3F76" w:rsidP="00934041">
            <w:pPr>
              <w:pStyle w:val="Proje"/>
              <w:spacing w:line="276" w:lineRule="auto"/>
              <w:rPr>
                <w:b/>
                <w:szCs w:val="24"/>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bCs/>
                <w:lang w:eastAsia="en-US"/>
              </w:rPr>
            </w:pPr>
            <w:r w:rsidRPr="00934041">
              <w:rPr>
                <w:b/>
                <w:bCs/>
                <w:lang w:eastAsia="en-US"/>
              </w:rPr>
              <w:t xml:space="preserve"> 13) FİNANSMAN</w:t>
            </w:r>
          </w:p>
          <w:p w:rsidR="00AF3F76" w:rsidRPr="00934041" w:rsidRDefault="00AF3F76" w:rsidP="00934041">
            <w:pPr>
              <w:jc w:val="center"/>
              <w:rPr>
                <w:rFonts w:ascii="Times New Roman" w:hAnsi="Times New Roman" w:cs="Times New Roman"/>
                <w:color w:val="3F4037"/>
                <w:sz w:val="24"/>
                <w:szCs w:val="24"/>
                <w:u w:val="single"/>
              </w:rPr>
            </w:pPr>
          </w:p>
          <w:p w:rsidR="00AF3F76" w:rsidRPr="00934041" w:rsidRDefault="00AF3F76" w:rsidP="00934041">
            <w:pPr>
              <w:rPr>
                <w:rFonts w:ascii="Times New Roman" w:hAnsi="Times New Roman" w:cs="Times New Roman"/>
                <w:sz w:val="24"/>
                <w:szCs w:val="24"/>
                <w:u w:val="single"/>
              </w:rPr>
            </w:pPr>
            <w:r w:rsidRPr="00934041">
              <w:rPr>
                <w:rFonts w:ascii="Times New Roman" w:hAnsi="Times New Roman" w:cs="Times New Roman"/>
                <w:sz w:val="24"/>
                <w:szCs w:val="24"/>
                <w:u w:val="single"/>
              </w:rPr>
              <w:t>PROJEYE MADDİ DESTEK SAĞLAYACAK OLAN KURUM VE KURULUŞLAR</w:t>
            </w:r>
          </w:p>
          <w:p w:rsidR="00AF3F76" w:rsidRPr="00934041" w:rsidRDefault="00AF3F76" w:rsidP="00934041">
            <w:pPr>
              <w:jc w:val="both"/>
              <w:rPr>
                <w:rFonts w:ascii="Times New Roman" w:hAnsi="Times New Roman" w:cs="Times New Roman"/>
                <w:sz w:val="24"/>
                <w:szCs w:val="24"/>
              </w:rPr>
            </w:pPr>
            <w:r w:rsidRPr="00934041">
              <w:rPr>
                <w:rFonts w:ascii="Times New Roman" w:hAnsi="Times New Roman" w:cs="Times New Roman"/>
                <w:sz w:val="24"/>
                <w:szCs w:val="24"/>
              </w:rPr>
              <w:t xml:space="preserve">       a) İlçe özel idaresi</w:t>
            </w:r>
          </w:p>
          <w:p w:rsidR="00AF3F76" w:rsidRPr="00934041" w:rsidRDefault="00AF3F76" w:rsidP="00934041">
            <w:pPr>
              <w:jc w:val="both"/>
              <w:rPr>
                <w:rFonts w:ascii="Times New Roman" w:hAnsi="Times New Roman" w:cs="Times New Roman"/>
                <w:sz w:val="24"/>
                <w:szCs w:val="24"/>
              </w:rPr>
            </w:pPr>
            <w:r w:rsidRPr="00934041">
              <w:rPr>
                <w:rFonts w:ascii="Times New Roman" w:hAnsi="Times New Roman" w:cs="Times New Roman"/>
                <w:sz w:val="24"/>
                <w:szCs w:val="24"/>
              </w:rPr>
              <w:lastRenderedPageBreak/>
              <w:t xml:space="preserve">       b) Milli Eğitim Müdürlüğünün mahalli imkânları</w:t>
            </w:r>
          </w:p>
          <w:p w:rsidR="00AF3F76" w:rsidRPr="00934041" w:rsidRDefault="00AF3F76" w:rsidP="00934041">
            <w:pPr>
              <w:jc w:val="both"/>
              <w:rPr>
                <w:rFonts w:ascii="Times New Roman" w:hAnsi="Times New Roman" w:cs="Times New Roman"/>
                <w:sz w:val="24"/>
                <w:szCs w:val="24"/>
              </w:rPr>
            </w:pPr>
            <w:r w:rsidRPr="00934041">
              <w:rPr>
                <w:rFonts w:ascii="Times New Roman" w:hAnsi="Times New Roman" w:cs="Times New Roman"/>
                <w:sz w:val="24"/>
                <w:szCs w:val="24"/>
              </w:rPr>
              <w:t xml:space="preserve">       c) Sivil toplum kuruluşları</w:t>
            </w:r>
          </w:p>
          <w:p w:rsidR="00AF3F76" w:rsidRPr="00934041" w:rsidRDefault="00AF3F76" w:rsidP="00934041">
            <w:pPr>
              <w:jc w:val="both"/>
              <w:rPr>
                <w:rFonts w:ascii="Times New Roman" w:hAnsi="Times New Roman" w:cs="Times New Roman"/>
                <w:sz w:val="24"/>
                <w:szCs w:val="24"/>
              </w:rPr>
            </w:pPr>
            <w:r w:rsidRPr="00934041">
              <w:rPr>
                <w:rFonts w:ascii="Times New Roman" w:hAnsi="Times New Roman" w:cs="Times New Roman"/>
                <w:sz w:val="24"/>
                <w:szCs w:val="24"/>
              </w:rPr>
              <w:t xml:space="preserve">       e) Diğer ilgili kurum ve kuruluşlar </w:t>
            </w: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spacing w:val="-1"/>
                <w:lang w:eastAsia="en-US"/>
              </w:rPr>
            </w:pPr>
            <w:r w:rsidRPr="00934041">
              <w:rPr>
                <w:b/>
                <w:bCs/>
                <w:lang w:eastAsia="en-US"/>
              </w:rPr>
              <w:lastRenderedPageBreak/>
              <w:t>DEĞERLENDİRME:</w:t>
            </w:r>
          </w:p>
          <w:p w:rsidR="00AF3F76" w:rsidRPr="00934041" w:rsidRDefault="00934041" w:rsidP="00934041">
            <w:pPr>
              <w:pStyle w:val="GvdeMetni"/>
              <w:spacing w:line="276" w:lineRule="auto"/>
              <w:rPr>
                <w:bCs/>
                <w:lang w:eastAsia="en-US"/>
              </w:rPr>
            </w:pPr>
            <w:r w:rsidRPr="00934041">
              <w:t>Bu projeye katılan öğrenciler böylece hem kendileri hem başkaları için trafik adına önemli bir iş yapmış olacaklar ve “yaparak-yaşayarak” öğrenecekler.</w:t>
            </w:r>
            <w:r w:rsidR="00AF3F76" w:rsidRPr="00934041">
              <w:rPr>
                <w:lang w:eastAsia="en-US"/>
              </w:rPr>
              <w:t>.</w:t>
            </w:r>
          </w:p>
          <w:p w:rsidR="00AF3F76" w:rsidRPr="00934041" w:rsidRDefault="00AF3F76" w:rsidP="00934041">
            <w:pPr>
              <w:pStyle w:val="GvdeMetni"/>
              <w:spacing w:line="276" w:lineRule="auto"/>
              <w:rPr>
                <w:b/>
                <w:bCs/>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AF3F76" w:rsidRPr="00934041" w:rsidRDefault="00AF3F76" w:rsidP="00934041">
            <w:pPr>
              <w:pStyle w:val="GvdeMetni"/>
              <w:spacing w:line="276" w:lineRule="auto"/>
              <w:rPr>
                <w:b/>
                <w:bCs/>
                <w:lang w:eastAsia="en-US"/>
              </w:rPr>
            </w:pPr>
          </w:p>
        </w:tc>
      </w:tr>
      <w:tr w:rsidR="00AF3F76" w:rsidRPr="00934041" w:rsidTr="00934041">
        <w:tc>
          <w:tcPr>
            <w:tcW w:w="9288" w:type="dxa"/>
            <w:tcBorders>
              <w:top w:val="thinThickSmallGap" w:sz="24" w:space="0" w:color="auto"/>
              <w:left w:val="thinThickSmallGap" w:sz="24" w:space="0" w:color="auto"/>
              <w:bottom w:val="thinThickSmallGap" w:sz="24" w:space="0" w:color="auto"/>
              <w:right w:val="thinThickSmallGap" w:sz="24" w:space="0" w:color="auto"/>
            </w:tcBorders>
            <w:hideMark/>
          </w:tcPr>
          <w:p w:rsidR="00AF3F76" w:rsidRPr="00934041" w:rsidRDefault="00AF3F76" w:rsidP="00934041">
            <w:pPr>
              <w:pStyle w:val="GvdeMetni"/>
              <w:spacing w:line="276" w:lineRule="auto"/>
              <w:rPr>
                <w:b/>
                <w:lang w:eastAsia="en-US"/>
              </w:rPr>
            </w:pPr>
            <w:r w:rsidRPr="00934041">
              <w:rPr>
                <w:b/>
                <w:lang w:eastAsia="en-US"/>
              </w:rPr>
              <w:t xml:space="preserve">YÜRÜRLÜK: </w:t>
            </w:r>
            <w:r w:rsidRPr="00934041">
              <w:rPr>
                <w:lang w:eastAsia="en-US"/>
              </w:rPr>
              <w:t>Bu Yönerge Akpınar Kaymakamlığı tarafından yürütülür.</w:t>
            </w:r>
          </w:p>
        </w:tc>
      </w:tr>
    </w:tbl>
    <w:p w:rsidR="008E0136" w:rsidRDefault="008E0136" w:rsidP="008E0136">
      <w:pPr>
        <w:ind w:left="7788"/>
        <w:rPr>
          <w:rFonts w:ascii="Times New Roman" w:hAnsi="Times New Roman" w:cs="Times New Roman"/>
          <w:sz w:val="24"/>
          <w:szCs w:val="24"/>
        </w:rPr>
      </w:pPr>
    </w:p>
    <w:p w:rsidR="008E0136" w:rsidRDefault="008E0136" w:rsidP="008E0136">
      <w:pPr>
        <w:ind w:left="7788"/>
        <w:rPr>
          <w:rFonts w:ascii="Times New Roman" w:hAnsi="Times New Roman" w:cs="Times New Roman"/>
          <w:sz w:val="24"/>
          <w:szCs w:val="24"/>
        </w:rPr>
      </w:pPr>
    </w:p>
    <w:p w:rsidR="008E0136" w:rsidRDefault="008E0136" w:rsidP="008E0136">
      <w:pPr>
        <w:ind w:left="6663"/>
        <w:rPr>
          <w:rFonts w:ascii="Times New Roman" w:hAnsi="Times New Roman" w:cs="Times New Roman"/>
          <w:sz w:val="24"/>
          <w:szCs w:val="24"/>
        </w:rPr>
      </w:pPr>
      <w:r>
        <w:rPr>
          <w:rFonts w:ascii="Times New Roman" w:hAnsi="Times New Roman" w:cs="Times New Roman"/>
          <w:sz w:val="24"/>
          <w:szCs w:val="24"/>
        </w:rPr>
        <w:t>.../10/2016</w:t>
      </w:r>
    </w:p>
    <w:p w:rsidR="00AF3F76" w:rsidRPr="00934041" w:rsidRDefault="008E0136" w:rsidP="008E0136">
      <w:pPr>
        <w:ind w:left="6379"/>
        <w:rPr>
          <w:rFonts w:ascii="Times New Roman" w:hAnsi="Times New Roman" w:cs="Times New Roman"/>
          <w:b/>
          <w:sz w:val="24"/>
          <w:szCs w:val="24"/>
        </w:rPr>
      </w:pPr>
      <w:r>
        <w:rPr>
          <w:rFonts w:ascii="Times New Roman" w:hAnsi="Times New Roman" w:cs="Times New Roman"/>
          <w:b/>
          <w:sz w:val="24"/>
          <w:szCs w:val="24"/>
        </w:rPr>
        <w:t>Hicabi AYTEMÜR</w:t>
      </w:r>
      <w:r w:rsidR="00AF3F76" w:rsidRPr="00934041">
        <w:rPr>
          <w:rFonts w:ascii="Times New Roman" w:hAnsi="Times New Roman" w:cs="Times New Roman"/>
          <w:b/>
          <w:sz w:val="24"/>
          <w:szCs w:val="24"/>
        </w:rPr>
        <w:t xml:space="preserve"> Akpınar Kaymakamı</w:t>
      </w:r>
    </w:p>
    <w:p w:rsidR="00DA1253" w:rsidRPr="00934041" w:rsidRDefault="00DA1253">
      <w:pPr>
        <w:rPr>
          <w:rFonts w:ascii="Times New Roman" w:hAnsi="Times New Roman" w:cs="Times New Roman"/>
          <w:sz w:val="24"/>
          <w:szCs w:val="24"/>
        </w:rPr>
      </w:pPr>
    </w:p>
    <w:sectPr w:rsidR="00DA1253" w:rsidRPr="00934041" w:rsidSect="00DA1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96"/>
    <w:multiLevelType w:val="hybridMultilevel"/>
    <w:tmpl w:val="CDA4C576"/>
    <w:lvl w:ilvl="0" w:tplc="041F0001">
      <w:start w:val="1"/>
      <w:numFmt w:val="bullet"/>
      <w:lvlText w:val=""/>
      <w:lvlJc w:val="left"/>
      <w:pPr>
        <w:ind w:left="1379" w:hanging="360"/>
      </w:pPr>
      <w:rPr>
        <w:rFonts w:ascii="Symbol" w:hAnsi="Symbol" w:hint="default"/>
      </w:rPr>
    </w:lvl>
    <w:lvl w:ilvl="1" w:tplc="041F0003" w:tentative="1">
      <w:start w:val="1"/>
      <w:numFmt w:val="bullet"/>
      <w:lvlText w:val="o"/>
      <w:lvlJc w:val="left"/>
      <w:pPr>
        <w:ind w:left="2099" w:hanging="360"/>
      </w:pPr>
      <w:rPr>
        <w:rFonts w:ascii="Courier New" w:hAnsi="Courier New" w:cs="Courier New" w:hint="default"/>
      </w:rPr>
    </w:lvl>
    <w:lvl w:ilvl="2" w:tplc="041F0005" w:tentative="1">
      <w:start w:val="1"/>
      <w:numFmt w:val="bullet"/>
      <w:lvlText w:val=""/>
      <w:lvlJc w:val="left"/>
      <w:pPr>
        <w:ind w:left="2819" w:hanging="360"/>
      </w:pPr>
      <w:rPr>
        <w:rFonts w:ascii="Wingdings" w:hAnsi="Wingdings" w:hint="default"/>
      </w:rPr>
    </w:lvl>
    <w:lvl w:ilvl="3" w:tplc="041F0001" w:tentative="1">
      <w:start w:val="1"/>
      <w:numFmt w:val="bullet"/>
      <w:lvlText w:val=""/>
      <w:lvlJc w:val="left"/>
      <w:pPr>
        <w:ind w:left="3539" w:hanging="360"/>
      </w:pPr>
      <w:rPr>
        <w:rFonts w:ascii="Symbol" w:hAnsi="Symbol" w:hint="default"/>
      </w:rPr>
    </w:lvl>
    <w:lvl w:ilvl="4" w:tplc="041F0003" w:tentative="1">
      <w:start w:val="1"/>
      <w:numFmt w:val="bullet"/>
      <w:lvlText w:val="o"/>
      <w:lvlJc w:val="left"/>
      <w:pPr>
        <w:ind w:left="4259" w:hanging="360"/>
      </w:pPr>
      <w:rPr>
        <w:rFonts w:ascii="Courier New" w:hAnsi="Courier New" w:cs="Courier New" w:hint="default"/>
      </w:rPr>
    </w:lvl>
    <w:lvl w:ilvl="5" w:tplc="041F0005" w:tentative="1">
      <w:start w:val="1"/>
      <w:numFmt w:val="bullet"/>
      <w:lvlText w:val=""/>
      <w:lvlJc w:val="left"/>
      <w:pPr>
        <w:ind w:left="4979" w:hanging="360"/>
      </w:pPr>
      <w:rPr>
        <w:rFonts w:ascii="Wingdings" w:hAnsi="Wingdings" w:hint="default"/>
      </w:rPr>
    </w:lvl>
    <w:lvl w:ilvl="6" w:tplc="041F0001" w:tentative="1">
      <w:start w:val="1"/>
      <w:numFmt w:val="bullet"/>
      <w:lvlText w:val=""/>
      <w:lvlJc w:val="left"/>
      <w:pPr>
        <w:ind w:left="5699" w:hanging="360"/>
      </w:pPr>
      <w:rPr>
        <w:rFonts w:ascii="Symbol" w:hAnsi="Symbol" w:hint="default"/>
      </w:rPr>
    </w:lvl>
    <w:lvl w:ilvl="7" w:tplc="041F0003" w:tentative="1">
      <w:start w:val="1"/>
      <w:numFmt w:val="bullet"/>
      <w:lvlText w:val="o"/>
      <w:lvlJc w:val="left"/>
      <w:pPr>
        <w:ind w:left="6419" w:hanging="360"/>
      </w:pPr>
      <w:rPr>
        <w:rFonts w:ascii="Courier New" w:hAnsi="Courier New" w:cs="Courier New" w:hint="default"/>
      </w:rPr>
    </w:lvl>
    <w:lvl w:ilvl="8" w:tplc="041F0005" w:tentative="1">
      <w:start w:val="1"/>
      <w:numFmt w:val="bullet"/>
      <w:lvlText w:val=""/>
      <w:lvlJc w:val="left"/>
      <w:pPr>
        <w:ind w:left="7139" w:hanging="360"/>
      </w:pPr>
      <w:rPr>
        <w:rFonts w:ascii="Wingdings" w:hAnsi="Wingdings" w:hint="default"/>
      </w:rPr>
    </w:lvl>
  </w:abstractNum>
  <w:abstractNum w:abstractNumId="1">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927"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F0937E3"/>
    <w:multiLevelType w:val="hybridMultilevel"/>
    <w:tmpl w:val="E49E47BA"/>
    <w:lvl w:ilvl="0" w:tplc="FABA4B90">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39DB4C3D"/>
    <w:multiLevelType w:val="hybridMultilevel"/>
    <w:tmpl w:val="D1DCA3FE"/>
    <w:lvl w:ilvl="0" w:tplc="3CAAD0B8">
      <w:start w:val="1"/>
      <w:numFmt w:val="decimal"/>
      <w:lvlText w:val="%1."/>
      <w:lvlJc w:val="left"/>
      <w:pPr>
        <w:tabs>
          <w:tab w:val="num" w:pos="360"/>
        </w:tabs>
        <w:ind w:left="360" w:hanging="360"/>
      </w:pPr>
      <w:rPr>
        <w:b w:val="0"/>
      </w:rPr>
    </w:lvl>
    <w:lvl w:ilvl="1" w:tplc="5882EA24">
      <w:start w:val="1"/>
      <w:numFmt w:val="decimal"/>
      <w:lvlText w:val="%2."/>
      <w:lvlJc w:val="left"/>
      <w:pPr>
        <w:tabs>
          <w:tab w:val="num" w:pos="360"/>
        </w:tabs>
        <w:ind w:left="360" w:hanging="360"/>
      </w:pPr>
      <w:rPr>
        <w:b/>
      </w:rPr>
    </w:lvl>
    <w:lvl w:ilvl="2" w:tplc="041F000F">
      <w:start w:val="1"/>
      <w:numFmt w:val="decimal"/>
      <w:lvlText w:val="%3."/>
      <w:lvlJc w:val="left"/>
      <w:pPr>
        <w:tabs>
          <w:tab w:val="num" w:pos="1980"/>
        </w:tabs>
        <w:ind w:left="1980" w:hanging="360"/>
      </w:pPr>
    </w:lvl>
    <w:lvl w:ilvl="3" w:tplc="EA509600">
      <w:start w:val="12"/>
      <w:numFmt w:val="upperLetter"/>
      <w:lvlText w:val="%4)"/>
      <w:lvlJc w:val="left"/>
      <w:pPr>
        <w:tabs>
          <w:tab w:val="num" w:pos="2520"/>
        </w:tabs>
        <w:ind w:left="2520" w:hanging="360"/>
      </w:pPr>
      <w:rPr>
        <w:rFonts w:ascii="Times New Roman" w:hAnsi="Times New Roman" w:cs="Times New Roman" w:hint="default"/>
        <w:b/>
        <w:sz w:val="24"/>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ACB3B4E"/>
    <w:multiLevelType w:val="hybridMultilevel"/>
    <w:tmpl w:val="62CCB0EA"/>
    <w:lvl w:ilvl="0" w:tplc="041F000F">
      <w:start w:val="9"/>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E922592"/>
    <w:multiLevelType w:val="hybridMultilevel"/>
    <w:tmpl w:val="E81877A2"/>
    <w:lvl w:ilvl="0" w:tplc="0C36D48E">
      <w:start w:val="1"/>
      <w:numFmt w:val="decimal"/>
      <w:lvlText w:val="%1."/>
      <w:lvlJc w:val="left"/>
      <w:pPr>
        <w:tabs>
          <w:tab w:val="num" w:pos="360"/>
        </w:tabs>
        <w:ind w:left="360" w:hanging="360"/>
      </w:pPr>
      <w:rPr>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C8D0360"/>
    <w:multiLevelType w:val="hybridMultilevel"/>
    <w:tmpl w:val="82102D2E"/>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1364BC4"/>
    <w:multiLevelType w:val="hybridMultilevel"/>
    <w:tmpl w:val="D7C8A9AC"/>
    <w:lvl w:ilvl="0" w:tplc="F45E4FC0">
      <w:start w:val="1"/>
      <w:numFmt w:val="decimal"/>
      <w:lvlText w:val="%1-"/>
      <w:lvlJc w:val="left"/>
      <w:pPr>
        <w:ind w:left="659" w:hanging="360"/>
      </w:pPr>
    </w:lvl>
    <w:lvl w:ilvl="1" w:tplc="041F0019">
      <w:start w:val="1"/>
      <w:numFmt w:val="lowerLetter"/>
      <w:lvlText w:val="%2."/>
      <w:lvlJc w:val="left"/>
      <w:pPr>
        <w:ind w:left="137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6C8008C"/>
    <w:multiLevelType w:val="hybridMultilevel"/>
    <w:tmpl w:val="1018B454"/>
    <w:lvl w:ilvl="0" w:tplc="B7EEC5A8">
      <w:start w:val="1"/>
      <w:numFmt w:val="decimal"/>
      <w:lvlText w:val="%1."/>
      <w:lvlJc w:val="left"/>
      <w:pPr>
        <w:tabs>
          <w:tab w:val="num" w:pos="360"/>
        </w:tabs>
        <w:ind w:left="360" w:hanging="360"/>
      </w:pPr>
      <w:rPr>
        <w:b w:val="0"/>
      </w:rPr>
    </w:lvl>
    <w:lvl w:ilvl="1" w:tplc="041F0001">
      <w:start w:val="1"/>
      <w:numFmt w:val="bullet"/>
      <w:lvlText w:val=""/>
      <w:lvlJc w:val="left"/>
      <w:pPr>
        <w:tabs>
          <w:tab w:val="num" w:pos="1080"/>
        </w:tabs>
        <w:ind w:left="1080" w:hanging="360"/>
      </w:pPr>
      <w:rPr>
        <w:rFonts w:ascii="Symbol" w:hAnsi="Symbol" w:hint="default"/>
        <w:b/>
      </w:rPr>
    </w:lvl>
    <w:lvl w:ilvl="2" w:tplc="A0729FD6">
      <w:start w:val="16"/>
      <w:numFmt w:val="upperLetter"/>
      <w:lvlText w:val="%3)"/>
      <w:lvlJc w:val="left"/>
      <w:pPr>
        <w:tabs>
          <w:tab w:val="num" w:pos="1980"/>
        </w:tabs>
        <w:ind w:left="198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2A17C5F"/>
    <w:multiLevelType w:val="hybridMultilevel"/>
    <w:tmpl w:val="0A62B226"/>
    <w:lvl w:ilvl="0" w:tplc="B7DE354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F3F76"/>
    <w:rsid w:val="0031773B"/>
    <w:rsid w:val="008711CB"/>
    <w:rsid w:val="008E0136"/>
    <w:rsid w:val="00934041"/>
    <w:rsid w:val="00AF3F76"/>
    <w:rsid w:val="00DA1253"/>
    <w:rsid w:val="00DE5F38"/>
    <w:rsid w:val="00F323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76"/>
  </w:style>
  <w:style w:type="paragraph" w:styleId="Balk2">
    <w:name w:val="heading 2"/>
    <w:basedOn w:val="Normal"/>
    <w:next w:val="Normal"/>
    <w:link w:val="Balk2Char"/>
    <w:semiHidden/>
    <w:unhideWhenUsed/>
    <w:qFormat/>
    <w:rsid w:val="00AF3F76"/>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AF3F76"/>
    <w:rPr>
      <w:rFonts w:ascii="Arial" w:eastAsia="Times New Roman" w:hAnsi="Arial" w:cs="Arial"/>
      <w:b/>
      <w:bCs/>
      <w:i/>
      <w:iCs/>
      <w:sz w:val="28"/>
      <w:szCs w:val="28"/>
      <w:lang w:eastAsia="tr-TR"/>
    </w:rPr>
  </w:style>
  <w:style w:type="paragraph" w:styleId="GvdeMetni">
    <w:name w:val="Body Text"/>
    <w:basedOn w:val="Normal"/>
    <w:link w:val="GvdeMetniChar"/>
    <w:unhideWhenUsed/>
    <w:rsid w:val="00AF3F7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AF3F76"/>
    <w:rPr>
      <w:rFonts w:ascii="Times New Roman" w:eastAsia="Times New Roman" w:hAnsi="Times New Roman" w:cs="Times New Roman"/>
      <w:sz w:val="24"/>
      <w:szCs w:val="24"/>
      <w:lang w:eastAsia="tr-TR"/>
    </w:rPr>
  </w:style>
  <w:style w:type="paragraph" w:customStyle="1" w:styleId="Proje">
    <w:name w:val="Proje"/>
    <w:basedOn w:val="GvdeMetni"/>
    <w:rsid w:val="00AF3F76"/>
    <w:pPr>
      <w:spacing w:after="0" w:line="360" w:lineRule="auto"/>
      <w:jc w:val="both"/>
    </w:pPr>
    <w:rPr>
      <w:szCs w:val="20"/>
    </w:rPr>
  </w:style>
  <w:style w:type="character" w:styleId="Gl">
    <w:name w:val="Strong"/>
    <w:basedOn w:val="VarsaylanParagrafYazTipi"/>
    <w:uiPriority w:val="22"/>
    <w:qFormat/>
    <w:rsid w:val="00AF3F76"/>
    <w:rPr>
      <w:b/>
      <w:bCs/>
    </w:rPr>
  </w:style>
  <w:style w:type="paragraph" w:styleId="NormalWeb">
    <w:name w:val="Normal (Web)"/>
    <w:basedOn w:val="Normal"/>
    <w:uiPriority w:val="99"/>
    <w:semiHidden/>
    <w:unhideWhenUsed/>
    <w:rsid w:val="00DE5F38"/>
    <w:pPr>
      <w:spacing w:after="0" w:line="225" w:lineRule="atLeast"/>
      <w:jc w:val="both"/>
    </w:pPr>
    <w:rPr>
      <w:rFonts w:ascii="Times New Roman" w:eastAsia="Times New Roman" w:hAnsi="Times New Roman" w:cs="Times New Roman"/>
      <w:sz w:val="15"/>
      <w:szCs w:val="15"/>
      <w:lang w:eastAsia="tr-TR"/>
    </w:rPr>
  </w:style>
  <w:style w:type="paragraph" w:styleId="ListeParagraf">
    <w:name w:val="List Paragraph"/>
    <w:basedOn w:val="Normal"/>
    <w:uiPriority w:val="34"/>
    <w:qFormat/>
    <w:rsid w:val="008711CB"/>
    <w:pPr>
      <w:ind w:left="720"/>
      <w:contextualSpacing/>
    </w:pPr>
  </w:style>
  <w:style w:type="paragraph" w:styleId="BalonMetni">
    <w:name w:val="Balloon Text"/>
    <w:basedOn w:val="Normal"/>
    <w:link w:val="BalonMetniChar"/>
    <w:uiPriority w:val="99"/>
    <w:semiHidden/>
    <w:unhideWhenUsed/>
    <w:rsid w:val="008E0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0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8446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1363477">
          <w:marLeft w:val="0"/>
          <w:marRight w:val="0"/>
          <w:marTop w:val="0"/>
          <w:marBottom w:val="0"/>
          <w:divBdr>
            <w:top w:val="none" w:sz="0" w:space="0" w:color="auto"/>
            <w:left w:val="none" w:sz="0" w:space="0" w:color="auto"/>
            <w:bottom w:val="none" w:sz="0" w:space="0" w:color="auto"/>
            <w:right w:val="none" w:sz="0" w:space="0" w:color="auto"/>
          </w:divBdr>
          <w:divsChild>
            <w:div w:id="312180378">
              <w:marLeft w:val="0"/>
              <w:marRight w:val="0"/>
              <w:marTop w:val="0"/>
              <w:marBottom w:val="0"/>
              <w:divBdr>
                <w:top w:val="none" w:sz="0" w:space="0" w:color="auto"/>
                <w:left w:val="none" w:sz="0" w:space="0" w:color="auto"/>
                <w:bottom w:val="none" w:sz="0" w:space="0" w:color="auto"/>
                <w:right w:val="none" w:sz="0" w:space="0" w:color="auto"/>
              </w:divBdr>
              <w:divsChild>
                <w:div w:id="75633846">
                  <w:marLeft w:val="0"/>
                  <w:marRight w:val="0"/>
                  <w:marTop w:val="0"/>
                  <w:marBottom w:val="0"/>
                  <w:divBdr>
                    <w:top w:val="none" w:sz="0" w:space="0" w:color="auto"/>
                    <w:left w:val="none" w:sz="0" w:space="0" w:color="auto"/>
                    <w:bottom w:val="none" w:sz="0" w:space="0" w:color="auto"/>
                    <w:right w:val="none" w:sz="0" w:space="0" w:color="auto"/>
                  </w:divBdr>
                  <w:divsChild>
                    <w:div w:id="78870600">
                      <w:marLeft w:val="0"/>
                      <w:marRight w:val="0"/>
                      <w:marTop w:val="0"/>
                      <w:marBottom w:val="0"/>
                      <w:divBdr>
                        <w:top w:val="none" w:sz="0" w:space="0" w:color="auto"/>
                        <w:left w:val="none" w:sz="0" w:space="0" w:color="auto"/>
                        <w:bottom w:val="none" w:sz="0" w:space="0" w:color="auto"/>
                        <w:right w:val="none" w:sz="0" w:space="0" w:color="auto"/>
                      </w:divBdr>
                      <w:divsChild>
                        <w:div w:id="15718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b.gov.tr/meb_iys_dosyalar/2014_09/12024357_tasimayonetmeligi.pdf" TargetMode="External"/><Relationship Id="rId5" Type="http://schemas.openxmlformats.org/officeDocument/2006/relationships/hyperlink" Target="http://www.google.com.tr/url?sa=t&amp;rct=j&amp;q=&amp;esrc=s&amp;source=web&amp;cd=1&amp;cad=rja&amp;uact=8&amp;ved=0ahUKEwiRnfaX_73PAhXDzxQKHeyWDnIQFggbMAA&amp;url=http%3A%2F%2Fmevzuat.meb.gov.tr%2Fhtml%2F26627_0.html&amp;usg=AFQjCNE-HqUUb9DZiyJXc3WsymFLRJR2D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913</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vin8</dc:creator>
  <cp:lastModifiedBy>vin8</cp:lastModifiedBy>
  <cp:revision>1</cp:revision>
  <cp:lastPrinted>2016-10-03T07:13:00Z</cp:lastPrinted>
  <dcterms:created xsi:type="dcterms:W3CDTF">2016-10-03T05:43:00Z</dcterms:created>
  <dcterms:modified xsi:type="dcterms:W3CDTF">2016-10-03T07:13:00Z</dcterms:modified>
</cp:coreProperties>
</file>